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4426" w14:textId="38D06EF9" w:rsidR="00376EF6" w:rsidRPr="00376EF6" w:rsidRDefault="00376EF6" w:rsidP="00C56264">
      <w:pPr>
        <w:jc w:val="center"/>
        <w:rPr>
          <w:b/>
          <w:bCs/>
        </w:rPr>
      </w:pPr>
      <w:r>
        <w:rPr>
          <w:b/>
          <w:bCs/>
        </w:rPr>
        <w:t>SEMANA 2 – RECURSO DE PROFUNDIZACION</w:t>
      </w:r>
    </w:p>
    <w:p w14:paraId="58F93FE3" w14:textId="77777777" w:rsidR="00376EF6" w:rsidRDefault="00376EF6" w:rsidP="00B26230">
      <w:pPr>
        <w:jc w:val="both"/>
        <w:rPr>
          <w:b/>
          <w:bCs/>
          <w:i/>
          <w:iCs/>
        </w:rPr>
      </w:pPr>
    </w:p>
    <w:p w14:paraId="44ECEE64" w14:textId="5C1F21B3" w:rsidR="00B26230" w:rsidRPr="00594BDD" w:rsidRDefault="00F603FF" w:rsidP="00B26230">
      <w:pPr>
        <w:jc w:val="both"/>
        <w:rPr>
          <w:b/>
          <w:bCs/>
          <w:i/>
          <w:iCs/>
        </w:rPr>
      </w:pPr>
      <w:r>
        <w:rPr>
          <w:b/>
          <w:bCs/>
          <w:i/>
          <w:iCs/>
        </w:rPr>
        <w:t>2</w:t>
      </w:r>
      <w:r w:rsidR="00B26230" w:rsidRPr="00594BDD">
        <w:rPr>
          <w:b/>
          <w:bCs/>
          <w:i/>
          <w:iCs/>
        </w:rPr>
        <w:t>.</w:t>
      </w:r>
      <w:r>
        <w:rPr>
          <w:b/>
          <w:bCs/>
          <w:i/>
          <w:iCs/>
        </w:rPr>
        <w:t>3</w:t>
      </w:r>
      <w:r w:rsidR="00B26230" w:rsidRPr="00594BDD">
        <w:rPr>
          <w:b/>
          <w:bCs/>
          <w:i/>
          <w:iCs/>
        </w:rPr>
        <w:t>.2. Alcance de la Investigación</w:t>
      </w:r>
    </w:p>
    <w:p w14:paraId="5082457F" w14:textId="77777777" w:rsidR="00B26230" w:rsidRPr="00594BDD" w:rsidRDefault="00B26230" w:rsidP="00B26230">
      <w:pPr>
        <w:jc w:val="both"/>
        <w:rPr>
          <w:b/>
          <w:bCs/>
          <w:i/>
          <w:iCs/>
        </w:rPr>
      </w:pPr>
    </w:p>
    <w:p w14:paraId="30B10ACE" w14:textId="77777777" w:rsidR="00B26230" w:rsidRPr="00594BDD" w:rsidRDefault="00B26230" w:rsidP="00B26230">
      <w:pPr>
        <w:jc w:val="both"/>
      </w:pPr>
      <w:r w:rsidRPr="00594BDD">
        <w:t>El alcance de la investigación se divide en: Alcance Exploratorio, Alcance Descriptivo y alcance Correlacional (explicativo o causal).</w:t>
      </w:r>
    </w:p>
    <w:p w14:paraId="12F8495F" w14:textId="77777777" w:rsidR="00B26230" w:rsidRPr="00594BDD" w:rsidRDefault="00B26230" w:rsidP="00B26230">
      <w:pPr>
        <w:jc w:val="both"/>
      </w:pPr>
    </w:p>
    <w:p w14:paraId="5A236E64" w14:textId="1656269D" w:rsidR="00B26230" w:rsidRPr="00594BDD" w:rsidRDefault="00B26230" w:rsidP="00B26230">
      <w:pPr>
        <w:jc w:val="both"/>
      </w:pPr>
      <w:r w:rsidRPr="00594BDD">
        <w:t xml:space="preserve">Figura </w:t>
      </w:r>
      <w:r w:rsidR="001735C9">
        <w:t>11</w:t>
      </w:r>
    </w:p>
    <w:p w14:paraId="6D147D05" w14:textId="77777777" w:rsidR="00296083" w:rsidRDefault="00296083" w:rsidP="00B26230">
      <w:pPr>
        <w:ind w:firstLine="708"/>
        <w:jc w:val="both"/>
        <w:rPr>
          <w:i/>
          <w:iCs/>
        </w:rPr>
      </w:pPr>
    </w:p>
    <w:p w14:paraId="1C4EEAF7" w14:textId="7AFD939A" w:rsidR="00B26230" w:rsidRPr="00594BDD" w:rsidRDefault="00B26230" w:rsidP="00B26230">
      <w:pPr>
        <w:ind w:firstLine="708"/>
        <w:jc w:val="both"/>
        <w:rPr>
          <w:i/>
          <w:iCs/>
        </w:rPr>
      </w:pPr>
      <w:r w:rsidRPr="00594BDD">
        <w:rPr>
          <w:i/>
          <w:iCs/>
        </w:rPr>
        <w:t>Alcances de la investigación</w:t>
      </w:r>
    </w:p>
    <w:p w14:paraId="1A98CA25" w14:textId="77777777" w:rsidR="00B26230" w:rsidRPr="00594BDD" w:rsidRDefault="00B26230" w:rsidP="00B26230">
      <w:pPr>
        <w:ind w:firstLine="708"/>
        <w:jc w:val="both"/>
        <w:rPr>
          <w:i/>
          <w:iCs/>
        </w:rPr>
      </w:pPr>
    </w:p>
    <w:p w14:paraId="728F9AB2" w14:textId="77777777" w:rsidR="00B26230" w:rsidRPr="00594BDD" w:rsidRDefault="00B26230" w:rsidP="00B26230">
      <w:pPr>
        <w:jc w:val="center"/>
      </w:pPr>
      <w:r w:rsidRPr="00594BDD">
        <w:rPr>
          <w:noProof/>
        </w:rPr>
        <w:drawing>
          <wp:inline distT="0" distB="0" distL="0" distR="0" wp14:anchorId="1CB302D6" wp14:editId="1A8079FA">
            <wp:extent cx="1881475" cy="1441450"/>
            <wp:effectExtent l="0" t="0" r="5080" b="6350"/>
            <wp:docPr id="195786197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56542"/>
                    <a:stretch>
                      <a:fillRect/>
                    </a:stretch>
                  </pic:blipFill>
                  <pic:spPr bwMode="auto">
                    <a:xfrm>
                      <a:off x="0" y="0"/>
                      <a:ext cx="1884715" cy="1443932"/>
                    </a:xfrm>
                    <a:prstGeom prst="rect">
                      <a:avLst/>
                    </a:prstGeom>
                    <a:noFill/>
                    <a:ln>
                      <a:noFill/>
                    </a:ln>
                    <a:extLst>
                      <a:ext uri="{53640926-AAD7-44D8-BBD7-CCE9431645EC}">
                        <a14:shadowObscured xmlns:a14="http://schemas.microsoft.com/office/drawing/2010/main"/>
                      </a:ext>
                    </a:extLst>
                  </pic:spPr>
                </pic:pic>
              </a:graphicData>
            </a:graphic>
          </wp:inline>
        </w:drawing>
      </w:r>
    </w:p>
    <w:p w14:paraId="37E80F89" w14:textId="401E075A" w:rsidR="00B26230" w:rsidRPr="00594BDD" w:rsidRDefault="00B26230" w:rsidP="00B26230">
      <w:pPr>
        <w:ind w:left="708"/>
      </w:pPr>
      <w:r w:rsidRPr="00594BDD">
        <w:rPr>
          <w:i/>
          <w:iCs/>
        </w:rPr>
        <w:t>Nota.</w:t>
      </w:r>
      <w:r w:rsidRPr="00594BDD">
        <w:t xml:space="preserve"> </w:t>
      </w:r>
      <w:r w:rsidR="00CC61B3">
        <w:t xml:space="preserve">En este enlace se puede hallar algunas características que permiten definir cuál será el alcance de la investigación adecuada para el trabajo o proyecto que se piense desarrollar y obtener resultados consistentes que ayuden a contestar los objetivos establecidos. </w:t>
      </w:r>
      <w:r w:rsidRPr="00594BDD">
        <w:t xml:space="preserve">Tomado de </w:t>
      </w:r>
      <w:hyperlink r:id="rId13" w:history="1">
        <w:r w:rsidRPr="00594BDD">
          <w:rPr>
            <w:rStyle w:val="Hipervnculo"/>
          </w:rPr>
          <w:t>https://bibliotecadigitalpuce.puce.elogim.com/reader/metodologia-de-la-investigacion-las-rutas-cuantitativa-cualitativa-y-mixta-parte-1?location=187</w:t>
        </w:r>
      </w:hyperlink>
    </w:p>
    <w:p w14:paraId="5CA8D73B" w14:textId="77777777" w:rsidR="00B26230" w:rsidRPr="00594BDD" w:rsidRDefault="00B26230" w:rsidP="00B26230"/>
    <w:p w14:paraId="5455D1D1" w14:textId="77777777" w:rsidR="00B26230" w:rsidRPr="00594BDD" w:rsidRDefault="00B26230" w:rsidP="00B26230">
      <w:pPr>
        <w:jc w:val="both"/>
      </w:pPr>
      <w:r w:rsidRPr="00594BDD">
        <w:t>Los alcances exploratorio, descriptivo y correlacional definen el nivel de profundidad de una investigación. El exploratorio indaga temas poco conocidos, el descriptivo detalla características específicas de un fenómeno, y el correlacional asocia variables para medir su relación sin buscar causas. No son excluyentes y pueden combinarse. </w:t>
      </w:r>
    </w:p>
    <w:p w14:paraId="7B5F2187" w14:textId="77777777" w:rsidR="00B26230" w:rsidRPr="00594BDD" w:rsidRDefault="00B26230" w:rsidP="00B26230">
      <w:pPr>
        <w:jc w:val="both"/>
      </w:pPr>
    </w:p>
    <w:p w14:paraId="03783900" w14:textId="77777777" w:rsidR="00F06C30" w:rsidRDefault="00F06C30" w:rsidP="00B26230">
      <w:pPr>
        <w:jc w:val="both"/>
      </w:pPr>
    </w:p>
    <w:p w14:paraId="55BC0B7D" w14:textId="77777777" w:rsidR="00F06C30" w:rsidRDefault="00F06C30" w:rsidP="00B26230">
      <w:pPr>
        <w:jc w:val="both"/>
      </w:pPr>
    </w:p>
    <w:p w14:paraId="01261945" w14:textId="77777777" w:rsidR="00F06C30" w:rsidRDefault="00F06C30" w:rsidP="00B26230">
      <w:pPr>
        <w:jc w:val="both"/>
      </w:pPr>
    </w:p>
    <w:p w14:paraId="0A66BFAD" w14:textId="77777777" w:rsidR="00F06C30" w:rsidRDefault="00F06C30" w:rsidP="00B26230">
      <w:pPr>
        <w:jc w:val="both"/>
      </w:pPr>
    </w:p>
    <w:p w14:paraId="3A722A2F" w14:textId="77777777" w:rsidR="00F06C30" w:rsidRDefault="00F06C30" w:rsidP="00B26230">
      <w:pPr>
        <w:jc w:val="both"/>
      </w:pPr>
    </w:p>
    <w:p w14:paraId="65B1DA21" w14:textId="77777777" w:rsidR="00F06C30" w:rsidRDefault="00F06C30" w:rsidP="00B26230">
      <w:pPr>
        <w:jc w:val="both"/>
      </w:pPr>
    </w:p>
    <w:p w14:paraId="626F7345" w14:textId="77777777" w:rsidR="00F06C30" w:rsidRDefault="00F06C30" w:rsidP="00B26230">
      <w:pPr>
        <w:jc w:val="both"/>
      </w:pPr>
    </w:p>
    <w:p w14:paraId="460CA3F3" w14:textId="77777777" w:rsidR="00F06C30" w:rsidRDefault="00F06C30" w:rsidP="00B26230">
      <w:pPr>
        <w:jc w:val="both"/>
      </w:pPr>
    </w:p>
    <w:p w14:paraId="3B0D59B2" w14:textId="77777777" w:rsidR="00F06C30" w:rsidRDefault="00F06C30" w:rsidP="00B26230">
      <w:pPr>
        <w:jc w:val="both"/>
      </w:pPr>
    </w:p>
    <w:p w14:paraId="73C3CA39" w14:textId="77777777" w:rsidR="00F06C30" w:rsidRDefault="00F06C30" w:rsidP="00B26230">
      <w:pPr>
        <w:jc w:val="both"/>
      </w:pPr>
    </w:p>
    <w:p w14:paraId="4C5D2CC0" w14:textId="77777777" w:rsidR="00F06C30" w:rsidRDefault="00F06C30" w:rsidP="00B26230">
      <w:pPr>
        <w:jc w:val="both"/>
      </w:pPr>
    </w:p>
    <w:p w14:paraId="3C62804B" w14:textId="77777777" w:rsidR="00F06C30" w:rsidRDefault="00F06C30" w:rsidP="00B26230">
      <w:pPr>
        <w:jc w:val="both"/>
      </w:pPr>
    </w:p>
    <w:p w14:paraId="2481C1AA" w14:textId="77777777" w:rsidR="00F06C30" w:rsidRDefault="00F06C30" w:rsidP="00B26230">
      <w:pPr>
        <w:jc w:val="both"/>
      </w:pPr>
    </w:p>
    <w:p w14:paraId="173C0EC1" w14:textId="77777777" w:rsidR="00F06C30" w:rsidRDefault="00F06C30" w:rsidP="00B26230">
      <w:pPr>
        <w:jc w:val="both"/>
      </w:pPr>
    </w:p>
    <w:p w14:paraId="318F2308" w14:textId="77777777" w:rsidR="00F06C30" w:rsidRDefault="00F06C30" w:rsidP="00B26230">
      <w:pPr>
        <w:jc w:val="both"/>
      </w:pPr>
    </w:p>
    <w:p w14:paraId="36961B75" w14:textId="77777777" w:rsidR="00F06C30" w:rsidRDefault="00F06C30" w:rsidP="00B26230">
      <w:pPr>
        <w:jc w:val="both"/>
      </w:pPr>
    </w:p>
    <w:p w14:paraId="0B9639BF" w14:textId="37A8353D" w:rsidR="00B26230" w:rsidRPr="00594BDD" w:rsidRDefault="00B26230" w:rsidP="00B26230">
      <w:pPr>
        <w:jc w:val="both"/>
      </w:pPr>
      <w:r w:rsidRPr="00594BDD">
        <w:lastRenderedPageBreak/>
        <w:t xml:space="preserve">Figura </w:t>
      </w:r>
      <w:r w:rsidR="001735C9">
        <w:t>12</w:t>
      </w:r>
    </w:p>
    <w:p w14:paraId="38F7F756" w14:textId="77777777" w:rsidR="00BA7A04" w:rsidRDefault="00BA7A04" w:rsidP="00B26230">
      <w:pPr>
        <w:ind w:firstLine="708"/>
        <w:jc w:val="both"/>
        <w:rPr>
          <w:i/>
          <w:iCs/>
        </w:rPr>
      </w:pPr>
    </w:p>
    <w:p w14:paraId="1D32180D" w14:textId="13BC46E2" w:rsidR="00B26230" w:rsidRPr="00594BDD" w:rsidRDefault="00B26230" w:rsidP="00B26230">
      <w:pPr>
        <w:ind w:firstLine="708"/>
        <w:jc w:val="both"/>
        <w:rPr>
          <w:i/>
          <w:iCs/>
        </w:rPr>
      </w:pPr>
      <w:r w:rsidRPr="00594BDD">
        <w:rPr>
          <w:i/>
          <w:iCs/>
        </w:rPr>
        <w:t>Características de los Alcances de investigación</w:t>
      </w:r>
    </w:p>
    <w:p w14:paraId="25D15F06" w14:textId="77777777" w:rsidR="00B26230" w:rsidRPr="00594BDD" w:rsidRDefault="00B26230" w:rsidP="00B26230">
      <w:pPr>
        <w:ind w:firstLine="708"/>
        <w:jc w:val="both"/>
        <w:rPr>
          <w:i/>
          <w:iCs/>
        </w:rPr>
      </w:pPr>
    </w:p>
    <w:p w14:paraId="6C373AC6" w14:textId="77777777" w:rsidR="00B26230" w:rsidRPr="00594BDD" w:rsidRDefault="00B26230" w:rsidP="00B26230">
      <w:pPr>
        <w:jc w:val="center"/>
      </w:pPr>
      <w:r w:rsidRPr="00594BDD">
        <w:rPr>
          <w:noProof/>
        </w:rPr>
        <w:drawing>
          <wp:inline distT="0" distB="0" distL="0" distR="0" wp14:anchorId="4DD42211" wp14:editId="5E2BD37F">
            <wp:extent cx="4065635" cy="2410776"/>
            <wp:effectExtent l="0" t="0" r="0" b="8890"/>
            <wp:docPr id="27214536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8310" cy="2418292"/>
                    </a:xfrm>
                    <a:prstGeom prst="rect">
                      <a:avLst/>
                    </a:prstGeom>
                    <a:noFill/>
                  </pic:spPr>
                </pic:pic>
              </a:graphicData>
            </a:graphic>
          </wp:inline>
        </w:drawing>
      </w:r>
    </w:p>
    <w:p w14:paraId="1DD6B6B7" w14:textId="77777777" w:rsidR="00B26230" w:rsidRPr="00594BDD" w:rsidRDefault="00B26230" w:rsidP="00B26230">
      <w:pPr>
        <w:jc w:val="center"/>
      </w:pPr>
    </w:p>
    <w:p w14:paraId="376C7E31" w14:textId="61A50BA3" w:rsidR="00B26230" w:rsidRDefault="00B26230" w:rsidP="00BA7A04">
      <w:pPr>
        <w:ind w:firstLine="708"/>
      </w:pPr>
      <w:r w:rsidRPr="00594BDD">
        <w:rPr>
          <w:i/>
          <w:iCs/>
        </w:rPr>
        <w:t>Nota.</w:t>
      </w:r>
      <w:r w:rsidRPr="00594BDD">
        <w:t xml:space="preserve"> Alcances de diseño transversal. </w:t>
      </w:r>
      <w:r w:rsidR="00BA7A04" w:rsidRPr="00594BDD">
        <w:t>Elaboración propia (López, 2026).</w:t>
      </w:r>
    </w:p>
    <w:p w14:paraId="7E0EA30C" w14:textId="77777777" w:rsidR="00296083" w:rsidRPr="00594BDD" w:rsidRDefault="00296083" w:rsidP="00BA7A04">
      <w:pPr>
        <w:ind w:firstLine="708"/>
      </w:pPr>
    </w:p>
    <w:p w14:paraId="5831ECED" w14:textId="68148D5A" w:rsidR="00B26230" w:rsidRPr="00594BDD" w:rsidRDefault="00B26230" w:rsidP="00B26230">
      <w:pPr>
        <w:tabs>
          <w:tab w:val="num" w:pos="720"/>
        </w:tabs>
        <w:jc w:val="both"/>
      </w:pPr>
      <w:r w:rsidRPr="00594BDD">
        <w:rPr>
          <w:color w:val="000000" w:themeColor="text1"/>
        </w:rPr>
        <w:t xml:space="preserve">El alcance </w:t>
      </w:r>
      <w:r w:rsidRPr="00FB0514">
        <w:rPr>
          <w:i/>
          <w:iCs/>
          <w:color w:val="000000" w:themeColor="text1"/>
        </w:rPr>
        <w:t>exploratorio</w:t>
      </w:r>
      <w:r w:rsidRPr="00594BDD">
        <w:rPr>
          <w:color w:val="000000" w:themeColor="text1"/>
        </w:rPr>
        <w:t xml:space="preserve"> se relaciona con el ¿Qué pasa?, este se utiliza cuando el objetivo es examinar un tema o problema de investigación poco estudiado, novedoso o del cual se tienen muchas dudas.</w:t>
      </w:r>
      <w:r w:rsidR="00A85520">
        <w:rPr>
          <w:color w:val="000000" w:themeColor="text1"/>
        </w:rPr>
        <w:t xml:space="preserve"> Proporciona una idea preliminar del problema o situación que confronta el investigador. (Rosendo, 2018, p. 44).</w:t>
      </w:r>
      <w:r w:rsidRPr="00594BDD">
        <w:rPr>
          <w:color w:val="000000" w:themeColor="text1"/>
        </w:rPr>
        <w:t xml:space="preserve"> Prepara el terreno para futuras investigaciones, familiarizándose con fenómenos desconocidos. Su Propósito es </w:t>
      </w:r>
      <w:r w:rsidRPr="00594BDD">
        <w:t>Familiarizarse con fenómenos desconocidos, obtener información para realizar una investigación más completa o identificar conceptos prometedores. Ejemplo: cuando se quiere introducir un nuevo producto o modelo al mercado. </w:t>
      </w:r>
    </w:p>
    <w:p w14:paraId="0E5B12BF" w14:textId="77777777" w:rsidR="00B26230" w:rsidRPr="00594BDD" w:rsidRDefault="00B26230" w:rsidP="00B26230">
      <w:pPr>
        <w:jc w:val="both"/>
        <w:rPr>
          <w:color w:val="000000" w:themeColor="text1"/>
        </w:rPr>
      </w:pPr>
    </w:p>
    <w:p w14:paraId="56EAEA46" w14:textId="331E1950" w:rsidR="00B26230" w:rsidRPr="00594BDD" w:rsidRDefault="00B26230" w:rsidP="00B26230">
      <w:pPr>
        <w:tabs>
          <w:tab w:val="num" w:pos="720"/>
        </w:tabs>
        <w:jc w:val="both"/>
        <w:rPr>
          <w:color w:val="000000" w:themeColor="text1"/>
        </w:rPr>
      </w:pPr>
      <w:r w:rsidRPr="00594BDD">
        <w:rPr>
          <w:color w:val="000000" w:themeColor="text1"/>
        </w:rPr>
        <w:t xml:space="preserve">El alcance </w:t>
      </w:r>
      <w:r w:rsidRPr="00FB0514">
        <w:rPr>
          <w:i/>
          <w:iCs/>
          <w:color w:val="000000" w:themeColor="text1"/>
        </w:rPr>
        <w:t>descriptivo</w:t>
      </w:r>
      <w:r w:rsidRPr="00594BDD">
        <w:rPr>
          <w:color w:val="000000" w:themeColor="text1"/>
        </w:rPr>
        <w:t xml:space="preserve"> se relaciona con el ¿Cómo es?, este se utiliza cuando se busca especificar propiedades, características y perfiles de personas, grupos, comunidades o cualquier otro fenómeno.</w:t>
      </w:r>
      <w:r w:rsidR="00A85520">
        <w:rPr>
          <w:color w:val="000000" w:themeColor="text1"/>
        </w:rPr>
        <w:t xml:space="preserve"> Describe las características o funciones del mercado; presupone que el investigador tiene el conocimiento previo sobre el tema o la situación en cuestión (Rosendo, 2018, p. 46). </w:t>
      </w:r>
      <w:r w:rsidRPr="00594BDD">
        <w:rPr>
          <w:color w:val="000000" w:themeColor="text1"/>
        </w:rPr>
        <w:t>Se enfoca en medir o cuantificar conceptos y detallar situaciones, contextos o eventos. Su Propósito es Medir o recolectar información de manera independiente o conjunta sobre las variables a las que se refieren; es decir, decir cómo es y cómo se manifiesta el fenómeno. Ejemplo: Una muestra poblacional de un mercado para describe cuántos habitantes hay, sus edades, niveles educativos y distribución, gustos, preferencias.</w:t>
      </w:r>
    </w:p>
    <w:p w14:paraId="0D2A64D0" w14:textId="77777777" w:rsidR="00B26230" w:rsidRPr="00594BDD" w:rsidRDefault="00B26230" w:rsidP="00B26230">
      <w:pPr>
        <w:tabs>
          <w:tab w:val="num" w:pos="720"/>
        </w:tabs>
        <w:jc w:val="both"/>
        <w:rPr>
          <w:color w:val="000000" w:themeColor="text1"/>
        </w:rPr>
      </w:pPr>
    </w:p>
    <w:p w14:paraId="2E6A29D3" w14:textId="77777777" w:rsidR="00B26230" w:rsidRPr="00594BDD" w:rsidRDefault="00B26230" w:rsidP="00B26230">
      <w:pPr>
        <w:tabs>
          <w:tab w:val="num" w:pos="720"/>
        </w:tabs>
        <w:jc w:val="both"/>
        <w:rPr>
          <w:color w:val="000000" w:themeColor="text1"/>
        </w:rPr>
      </w:pPr>
      <w:r w:rsidRPr="00594BDD">
        <w:rPr>
          <w:color w:val="000000" w:themeColor="text1"/>
        </w:rPr>
        <w:t xml:space="preserve">El alcance </w:t>
      </w:r>
      <w:r w:rsidRPr="00FB0514">
        <w:rPr>
          <w:i/>
          <w:iCs/>
          <w:color w:val="000000" w:themeColor="text1"/>
        </w:rPr>
        <w:t>correlacional</w:t>
      </w:r>
      <w:r w:rsidRPr="00594BDD">
        <w:rPr>
          <w:color w:val="000000" w:themeColor="text1"/>
        </w:rPr>
        <w:t xml:space="preserve"> se refiere con el ¿Cómo se relacionan?, este se utiliza cuando se quiere conocer la relación o asociación entre dos o más variables en un contexto específico. Su finalidad es entender cómo se comporta una variable conociendo el comportamiento de otra, sin establecer relaciones de causalidad. </w:t>
      </w:r>
      <w:r w:rsidRPr="00594BDD">
        <w:t>la relación o grado de asociación que existe entre dos o más conceptos, categorías o variables en una muestra o contexto particular. </w:t>
      </w:r>
      <w:r w:rsidRPr="00594BDD">
        <w:rPr>
          <w:color w:val="000000" w:themeColor="text1"/>
        </w:rPr>
        <w:t>Su Propósito es Evaluar el grado de vinculación entre variables para ver si, al cambiar una, la otra también cambia de manera predecible. Ejemplo: Analizar si el tipo de empaque o envase, precio o marca, están relacionado con las ventas obtenidas, en un período de tiempo.</w:t>
      </w:r>
    </w:p>
    <w:p w14:paraId="39D34836" w14:textId="77777777" w:rsidR="00B26230" w:rsidRPr="00594BDD" w:rsidRDefault="00B26230" w:rsidP="00B26230">
      <w:pPr>
        <w:tabs>
          <w:tab w:val="num" w:pos="720"/>
        </w:tabs>
        <w:jc w:val="both"/>
        <w:rPr>
          <w:color w:val="000000" w:themeColor="text1"/>
        </w:rPr>
      </w:pPr>
    </w:p>
    <w:p w14:paraId="7986212C" w14:textId="77777777" w:rsidR="00B26230" w:rsidRPr="00594BDD" w:rsidRDefault="00B26230" w:rsidP="00B26230">
      <w:pPr>
        <w:tabs>
          <w:tab w:val="num" w:pos="720"/>
        </w:tabs>
        <w:jc w:val="both"/>
        <w:rPr>
          <w:color w:val="000000" w:themeColor="text1"/>
        </w:rPr>
      </w:pPr>
      <w:r w:rsidRPr="00594BDD">
        <w:rPr>
          <w:color w:val="000000" w:themeColor="text1"/>
        </w:rPr>
        <w:t xml:space="preserve">Es importante anotar que el </w:t>
      </w:r>
      <w:hyperlink r:id="rId15" w:history="1">
        <w:r w:rsidRPr="00594BDD">
          <w:rPr>
            <w:rStyle w:val="Hipervnculo"/>
            <w:color w:val="000000" w:themeColor="text1"/>
            <w:u w:val="none"/>
          </w:rPr>
          <w:t>alcance correlacional</w:t>
        </w:r>
      </w:hyperlink>
      <w:r w:rsidRPr="00594BDD">
        <w:rPr>
          <w:color w:val="000000" w:themeColor="text1"/>
        </w:rPr>
        <w:t xml:space="preserve"> no se considera técnicamente lo mismo que el causal o explicativo. Aunque ambos estudian relaciones entre variables, la investigación correlacional solo mide el grado de asociación o </w:t>
      </w:r>
      <w:proofErr w:type="spellStart"/>
      <w:r w:rsidRPr="00594BDD">
        <w:rPr>
          <w:color w:val="000000" w:themeColor="text1"/>
        </w:rPr>
        <w:t>co-variación</w:t>
      </w:r>
      <w:proofErr w:type="spellEnd"/>
      <w:r w:rsidRPr="00594BDD">
        <w:rPr>
          <w:color w:val="000000" w:themeColor="text1"/>
        </w:rPr>
        <w:t xml:space="preserve"> sin establecer causas, mientras que la investigación explicativa/causal busca determinar el por qué y cómo un fenómeno provoca otro. El alcance </w:t>
      </w:r>
      <w:r w:rsidRPr="00FB0514">
        <w:rPr>
          <w:i/>
          <w:iCs/>
          <w:color w:val="000000" w:themeColor="text1"/>
        </w:rPr>
        <w:t>correlacional</w:t>
      </w:r>
      <w:r w:rsidRPr="00594BDD">
        <w:rPr>
          <w:color w:val="000000" w:themeColor="text1"/>
        </w:rPr>
        <w:t xml:space="preserve"> evalúa cómo se comportan dos o más variables juntas (si una cambia, ¿la otra también?), buscando asociaciones, pero sin manipularlas ni asegurar causa-efecto. El alcance </w:t>
      </w:r>
      <w:r w:rsidRPr="00FB0514">
        <w:rPr>
          <w:i/>
          <w:iCs/>
          <w:color w:val="000000" w:themeColor="text1"/>
        </w:rPr>
        <w:t>explicativo/causal</w:t>
      </w:r>
      <w:r w:rsidRPr="00594BDD">
        <w:rPr>
          <w:color w:val="000000" w:themeColor="text1"/>
        </w:rPr>
        <w:t xml:space="preserve"> va más allá al encontrar las causas de los fenómenos, estableciendo relaciones de causa-efecto (variables independientes y dependientes). Ejemplo: una correlación positiva entre dos variables (como el uso de paraguas y la lluvia) no significa que una cause la otra, solo que ocurren juntas. </w:t>
      </w:r>
    </w:p>
    <w:p w14:paraId="29B381DB" w14:textId="77777777" w:rsidR="00B26230" w:rsidRPr="00594BDD" w:rsidRDefault="00B26230" w:rsidP="00B26230">
      <w:pPr>
        <w:jc w:val="both"/>
        <w:rPr>
          <w:b/>
          <w:bCs/>
        </w:rPr>
      </w:pPr>
    </w:p>
    <w:p w14:paraId="6689858C" w14:textId="4B8DCED6" w:rsidR="00B26230" w:rsidRPr="00594BDD" w:rsidRDefault="00F603FF" w:rsidP="00B26230">
      <w:pPr>
        <w:jc w:val="both"/>
        <w:rPr>
          <w:b/>
          <w:bCs/>
          <w:i/>
          <w:iCs/>
        </w:rPr>
      </w:pPr>
      <w:r>
        <w:rPr>
          <w:b/>
          <w:bCs/>
          <w:i/>
          <w:iCs/>
        </w:rPr>
        <w:t>2</w:t>
      </w:r>
      <w:r w:rsidR="00B26230" w:rsidRPr="00594BDD">
        <w:rPr>
          <w:b/>
          <w:bCs/>
          <w:i/>
          <w:iCs/>
        </w:rPr>
        <w:t>.</w:t>
      </w:r>
      <w:r>
        <w:rPr>
          <w:b/>
          <w:bCs/>
          <w:i/>
          <w:iCs/>
        </w:rPr>
        <w:t>3</w:t>
      </w:r>
      <w:r w:rsidR="00B26230" w:rsidRPr="00594BDD">
        <w:rPr>
          <w:b/>
          <w:bCs/>
          <w:i/>
          <w:iCs/>
        </w:rPr>
        <w:t>.3. Tipo de Investigación</w:t>
      </w:r>
    </w:p>
    <w:p w14:paraId="44D547A4" w14:textId="77777777" w:rsidR="00B26230" w:rsidRPr="00594BDD" w:rsidRDefault="00B26230" w:rsidP="00B26230">
      <w:pPr>
        <w:jc w:val="both"/>
        <w:rPr>
          <w:b/>
          <w:bCs/>
          <w:i/>
          <w:iCs/>
        </w:rPr>
      </w:pPr>
    </w:p>
    <w:p w14:paraId="452A3B1D" w14:textId="1C9E9694" w:rsidR="00B26230" w:rsidRPr="00594BDD" w:rsidRDefault="00B26230" w:rsidP="00B26230">
      <w:pPr>
        <w:jc w:val="both"/>
      </w:pPr>
      <w:r w:rsidRPr="00594BDD">
        <w:t>En la ciencia existen diferentes tipos de investigación y es necesario conocer sus características para saber cuál de ellos se ajusta a la investigación que va a realizarse.</w:t>
      </w:r>
      <w:r w:rsidR="00F602EE">
        <w:t xml:space="preserve"> (Bernal, 2016, p. 143).</w:t>
      </w:r>
    </w:p>
    <w:p w14:paraId="002AADE4" w14:textId="77777777" w:rsidR="00B26230" w:rsidRPr="00594BDD" w:rsidRDefault="00B26230" w:rsidP="00B26230">
      <w:pPr>
        <w:jc w:val="both"/>
      </w:pPr>
    </w:p>
    <w:p w14:paraId="005DBBF4" w14:textId="02AA613E" w:rsidR="00B26230" w:rsidRPr="0044729C" w:rsidRDefault="00B26230" w:rsidP="00B26230">
      <w:pPr>
        <w:spacing w:after="160" w:line="278" w:lineRule="auto"/>
        <w:jc w:val="both"/>
        <w:rPr>
          <w:color w:val="000000" w:themeColor="text1"/>
        </w:rPr>
      </w:pPr>
      <w:r w:rsidRPr="00594BDD">
        <w:rPr>
          <w:color w:val="000000" w:themeColor="text1"/>
        </w:rPr>
        <w:t xml:space="preserve">Los tipos de </w:t>
      </w:r>
      <w:r w:rsidRPr="0044729C">
        <w:rPr>
          <w:color w:val="000000" w:themeColor="text1"/>
        </w:rPr>
        <w:t xml:space="preserve">investigación </w:t>
      </w:r>
      <w:r w:rsidRPr="00594BDD">
        <w:rPr>
          <w:color w:val="000000" w:themeColor="text1"/>
        </w:rPr>
        <w:t>son: la d</w:t>
      </w:r>
      <w:r w:rsidRPr="0044729C">
        <w:rPr>
          <w:color w:val="000000" w:themeColor="text1"/>
        </w:rPr>
        <w:t>escriptiva </w:t>
      </w:r>
      <w:r w:rsidR="00F602EE">
        <w:rPr>
          <w:color w:val="000000" w:themeColor="text1"/>
        </w:rPr>
        <w:t xml:space="preserve">que </w:t>
      </w:r>
      <w:r w:rsidRPr="0044729C">
        <w:rPr>
          <w:color w:val="000000" w:themeColor="text1"/>
        </w:rPr>
        <w:t>detalla características de un fenómeno; la documental</w:t>
      </w:r>
      <w:r w:rsidR="00F602EE">
        <w:rPr>
          <w:color w:val="000000" w:themeColor="text1"/>
        </w:rPr>
        <w:t xml:space="preserve"> que </w:t>
      </w:r>
      <w:r w:rsidRPr="0044729C">
        <w:rPr>
          <w:color w:val="000000" w:themeColor="text1"/>
        </w:rPr>
        <w:t>analiza fuentes existentes; la correlacional </w:t>
      </w:r>
      <w:r w:rsidR="00F602EE">
        <w:rPr>
          <w:color w:val="000000" w:themeColor="text1"/>
        </w:rPr>
        <w:t xml:space="preserve">que </w:t>
      </w:r>
      <w:r w:rsidRPr="0044729C">
        <w:rPr>
          <w:color w:val="000000" w:themeColor="text1"/>
        </w:rPr>
        <w:t>mide la relación entre variables; la explicativa o causal </w:t>
      </w:r>
      <w:r w:rsidR="00F602EE">
        <w:rPr>
          <w:color w:val="000000" w:themeColor="text1"/>
        </w:rPr>
        <w:t xml:space="preserve">que </w:t>
      </w:r>
      <w:r w:rsidRPr="0044729C">
        <w:rPr>
          <w:color w:val="000000" w:themeColor="text1"/>
        </w:rPr>
        <w:t>determina las causas de un fenómeno; y el estudio de caso </w:t>
      </w:r>
      <w:r w:rsidR="00F602EE">
        <w:rPr>
          <w:color w:val="000000" w:themeColor="text1"/>
        </w:rPr>
        <w:t xml:space="preserve">que </w:t>
      </w:r>
      <w:r w:rsidRPr="0044729C">
        <w:rPr>
          <w:color w:val="000000" w:themeColor="text1"/>
        </w:rPr>
        <w:t>examina a fondo una unidad específica. </w:t>
      </w:r>
    </w:p>
    <w:p w14:paraId="270034FE" w14:textId="57C0CC14" w:rsidR="00B26230" w:rsidRPr="0044729C" w:rsidRDefault="00B26230" w:rsidP="00B26230">
      <w:pPr>
        <w:spacing w:after="160" w:line="278" w:lineRule="auto"/>
        <w:jc w:val="both"/>
        <w:rPr>
          <w:color w:val="000000" w:themeColor="text1"/>
        </w:rPr>
      </w:pPr>
      <w:r w:rsidRPr="0044729C">
        <w:rPr>
          <w:color w:val="000000" w:themeColor="text1"/>
        </w:rPr>
        <w:t>A continuación, se detalla cada uno de los tipos de investigación</w:t>
      </w:r>
      <w:r w:rsidR="00F602EE">
        <w:rPr>
          <w:color w:val="000000" w:themeColor="text1"/>
        </w:rPr>
        <w:t xml:space="preserve"> que suelen realizarse en una investigación de mercados</w:t>
      </w:r>
      <w:r w:rsidRPr="0044729C">
        <w:rPr>
          <w:color w:val="000000" w:themeColor="text1"/>
        </w:rPr>
        <w:t>:</w:t>
      </w:r>
    </w:p>
    <w:p w14:paraId="4DFDC2B6" w14:textId="60C61F04" w:rsidR="00B26230" w:rsidRPr="0044729C" w:rsidRDefault="00F602EE" w:rsidP="00F602EE">
      <w:pPr>
        <w:numPr>
          <w:ilvl w:val="0"/>
          <w:numId w:val="73"/>
        </w:numPr>
        <w:spacing w:after="160" w:line="278" w:lineRule="auto"/>
        <w:jc w:val="both"/>
        <w:rPr>
          <w:color w:val="000000" w:themeColor="text1"/>
        </w:rPr>
      </w:pPr>
      <w:r>
        <w:rPr>
          <w:color w:val="000000" w:themeColor="text1"/>
        </w:rPr>
        <w:t xml:space="preserve">Investigación Descriptiva </w:t>
      </w:r>
      <w:r w:rsidR="00B26230" w:rsidRPr="00F602EE">
        <w:rPr>
          <w:i/>
          <w:iCs/>
        </w:rPr>
        <w:t>¿Cómo es el fenómeno?</w:t>
      </w:r>
      <w:r w:rsidR="00B26230" w:rsidRPr="0044729C">
        <w:rPr>
          <w:color w:val="000000" w:themeColor="text1"/>
        </w:rPr>
        <w:t>: Tiene como objetivo especificar propiedades, características y rasgos importantes de cualquier fenómeno que se analice. Describe tendencias de un grupo o población sin buscar causas. Ejemplo: Un censo poblacional</w:t>
      </w:r>
      <w:r w:rsidR="00B26230" w:rsidRPr="00594BDD">
        <w:rPr>
          <w:color w:val="000000" w:themeColor="text1"/>
        </w:rPr>
        <w:t>, una muestra.</w:t>
      </w:r>
      <w:r w:rsidR="00B857B9" w:rsidRPr="00B857B9">
        <w:rPr>
          <w:color w:val="000000" w:themeColor="text1"/>
        </w:rPr>
        <w:t xml:space="preserve"> Mario Tamayo y Tamayo (1994)</w:t>
      </w:r>
    </w:p>
    <w:p w14:paraId="1B239B1F" w14:textId="0AA94680" w:rsidR="00B26230" w:rsidRPr="00F602EE" w:rsidRDefault="00F602EE" w:rsidP="00E06E4E">
      <w:pPr>
        <w:numPr>
          <w:ilvl w:val="0"/>
          <w:numId w:val="73"/>
        </w:numPr>
        <w:spacing w:after="160" w:line="278" w:lineRule="auto"/>
        <w:jc w:val="both"/>
        <w:rPr>
          <w:color w:val="000000" w:themeColor="text1"/>
        </w:rPr>
      </w:pPr>
      <w:r w:rsidRPr="00F602EE">
        <w:rPr>
          <w:color w:val="000000" w:themeColor="text1"/>
        </w:rPr>
        <w:t>Investigación Documental</w:t>
      </w:r>
      <w:r w:rsidR="00B26230" w:rsidRPr="00F602EE">
        <w:rPr>
          <w:color w:val="000000" w:themeColor="text1"/>
          <w:lang w:val="es-ES"/>
        </w:rPr>
        <w:t xml:space="preserve"> </w:t>
      </w:r>
      <w:r w:rsidR="00B26230" w:rsidRPr="00F602EE">
        <w:rPr>
          <w:i/>
          <w:iCs/>
        </w:rPr>
        <w:t>¿Qué información escrita hay?</w:t>
      </w:r>
      <w:r w:rsidR="00B26230" w:rsidRPr="00F602EE">
        <w:rPr>
          <w:color w:val="000000" w:themeColor="text1"/>
        </w:rPr>
        <w:t>: Se basa en la búsqueda, recuperación, análisis e interpretación de datos secundarios, es decir, registrados por otros investigadores en fuentes documentales (libros, artículos, actas, informes económicos).</w:t>
      </w:r>
      <w:r w:rsidR="00B857B9" w:rsidRPr="00F602EE">
        <w:rPr>
          <w:rFonts w:ascii="Arial" w:hAnsi="Arial" w:cs="Arial"/>
          <w:color w:val="1F1F1F"/>
          <w:sz w:val="30"/>
          <w:szCs w:val="30"/>
          <w:shd w:val="clear" w:color="auto" w:fill="FFFFFF"/>
        </w:rPr>
        <w:t xml:space="preserve"> </w:t>
      </w:r>
    </w:p>
    <w:p w14:paraId="4002ABB5" w14:textId="6088913F" w:rsidR="00B26230" w:rsidRPr="0044729C" w:rsidRDefault="00F602EE" w:rsidP="00F602EE">
      <w:pPr>
        <w:numPr>
          <w:ilvl w:val="0"/>
          <w:numId w:val="73"/>
        </w:numPr>
        <w:spacing w:after="160" w:line="278" w:lineRule="auto"/>
        <w:jc w:val="both"/>
        <w:rPr>
          <w:color w:val="000000" w:themeColor="text1"/>
        </w:rPr>
      </w:pPr>
      <w:r>
        <w:rPr>
          <w:color w:val="000000" w:themeColor="text1"/>
        </w:rPr>
        <w:t>Investigación Correlacional</w:t>
      </w:r>
      <w:r w:rsidR="00B26230" w:rsidRPr="00594BDD">
        <w:rPr>
          <w:color w:val="000000" w:themeColor="text1"/>
          <w:lang w:val="es-ES"/>
        </w:rPr>
        <w:t xml:space="preserve"> </w:t>
      </w:r>
      <w:r w:rsidR="00B26230" w:rsidRPr="00F602EE">
        <w:rPr>
          <w:i/>
          <w:iCs/>
        </w:rPr>
        <w:t>¿Cómo se relacionan las variables?</w:t>
      </w:r>
      <w:r w:rsidR="00B26230" w:rsidRPr="0044729C">
        <w:rPr>
          <w:color w:val="000000" w:themeColor="text1"/>
        </w:rPr>
        <w:t xml:space="preserve">: Evalúa la relación existente entre dos o más conceptos, categorías o variables en un contexto particular. Determina si los cambios en una variable afectan a la otra, pero no necesariamente prueba causalidad. Ejemplo: Estudiar la relación entre el tiempo de </w:t>
      </w:r>
      <w:r w:rsidR="00B26230" w:rsidRPr="00594BDD">
        <w:rPr>
          <w:color w:val="000000" w:themeColor="text1"/>
        </w:rPr>
        <w:t>una campaña publicitaria</w:t>
      </w:r>
      <w:r w:rsidR="00B26230" w:rsidRPr="0044729C">
        <w:rPr>
          <w:color w:val="000000" w:themeColor="text1"/>
        </w:rPr>
        <w:t xml:space="preserve"> y las </w:t>
      </w:r>
      <w:r w:rsidR="00B26230" w:rsidRPr="00594BDD">
        <w:rPr>
          <w:color w:val="000000" w:themeColor="text1"/>
        </w:rPr>
        <w:t>ventas obtenidas</w:t>
      </w:r>
      <w:r w:rsidR="00B26230" w:rsidRPr="0044729C">
        <w:rPr>
          <w:color w:val="000000" w:themeColor="text1"/>
        </w:rPr>
        <w:t>.</w:t>
      </w:r>
    </w:p>
    <w:p w14:paraId="4182287A" w14:textId="059BA2F5" w:rsidR="00B26230" w:rsidRPr="0044729C" w:rsidRDefault="00F602EE" w:rsidP="00F602EE">
      <w:pPr>
        <w:numPr>
          <w:ilvl w:val="0"/>
          <w:numId w:val="73"/>
        </w:numPr>
        <w:spacing w:after="160" w:line="278" w:lineRule="auto"/>
        <w:jc w:val="both"/>
        <w:rPr>
          <w:color w:val="000000" w:themeColor="text1"/>
        </w:rPr>
      </w:pPr>
      <w:r>
        <w:rPr>
          <w:color w:val="000000" w:themeColor="text1"/>
        </w:rPr>
        <w:t xml:space="preserve">Investigación Explicativa o Causal </w:t>
      </w:r>
      <w:r w:rsidR="00B26230" w:rsidRPr="00F602EE">
        <w:rPr>
          <w:i/>
          <w:iCs/>
        </w:rPr>
        <w:t>¿Por qué ocurre?</w:t>
      </w:r>
      <w:r w:rsidR="00B26230" w:rsidRPr="0044729C">
        <w:rPr>
          <w:color w:val="000000" w:themeColor="text1"/>
        </w:rPr>
        <w:t xml:space="preserve">: Busca el porqué de los fenómenos, determinando las relaciones de causa-efecto. Su objetivo es comprobar hipótesis y establecer principios o leyes. Ejemplo: Analizar cómo un aumento de </w:t>
      </w:r>
      <w:r w:rsidR="00B26230" w:rsidRPr="00594BDD">
        <w:rPr>
          <w:color w:val="000000" w:themeColor="text1"/>
        </w:rPr>
        <w:t>precio del producto</w:t>
      </w:r>
      <w:r w:rsidR="00B26230" w:rsidRPr="0044729C">
        <w:rPr>
          <w:color w:val="000000" w:themeColor="text1"/>
        </w:rPr>
        <w:t xml:space="preserve"> (causa) afecta</w:t>
      </w:r>
      <w:r w:rsidR="00B26230" w:rsidRPr="00594BDD">
        <w:rPr>
          <w:color w:val="000000" w:themeColor="text1"/>
        </w:rPr>
        <w:t xml:space="preserve"> a la cantidad demanda</w:t>
      </w:r>
      <w:r w:rsidR="00B26230" w:rsidRPr="0044729C">
        <w:rPr>
          <w:color w:val="000000" w:themeColor="text1"/>
        </w:rPr>
        <w:t xml:space="preserve"> (efecto).</w:t>
      </w:r>
    </w:p>
    <w:p w14:paraId="3957B579" w14:textId="72572E9A" w:rsidR="00B26230" w:rsidRPr="00594BDD" w:rsidRDefault="00F602EE" w:rsidP="00B26230">
      <w:pPr>
        <w:numPr>
          <w:ilvl w:val="0"/>
          <w:numId w:val="73"/>
        </w:numPr>
        <w:spacing w:after="160" w:line="278" w:lineRule="auto"/>
        <w:jc w:val="both"/>
      </w:pPr>
      <w:r>
        <w:t>Estudio de Caso</w:t>
      </w:r>
      <w:r w:rsidR="00B26230" w:rsidRPr="00594BDD">
        <w:rPr>
          <w:color w:val="000000" w:themeColor="text1"/>
          <w:lang w:val="es-ES"/>
        </w:rPr>
        <w:t xml:space="preserve"> </w:t>
      </w:r>
      <w:r w:rsidR="00B26230" w:rsidRPr="00F602EE">
        <w:rPr>
          <w:i/>
          <w:iCs/>
        </w:rPr>
        <w:t>¿Qué pasa en esta situación específica?</w:t>
      </w:r>
      <w:r w:rsidR="00B26230" w:rsidRPr="0044729C">
        <w:rPr>
          <w:color w:val="000000" w:themeColor="text1"/>
        </w:rPr>
        <w:t>: Consiste en el análisis intensivo y detallado de una unidad de estudio, como una persona, grupo, empresa o situación específica, para obtener un conocimiento amplio y profundo. </w:t>
      </w:r>
    </w:p>
    <w:p w14:paraId="74D9C509" w14:textId="77777777" w:rsidR="00B26230" w:rsidRPr="00594BDD" w:rsidRDefault="00B26230" w:rsidP="00B26230">
      <w:pPr>
        <w:jc w:val="both"/>
      </w:pPr>
    </w:p>
    <w:p w14:paraId="6168E18E" w14:textId="46DC26A0" w:rsidR="00B26230" w:rsidRPr="00594BDD" w:rsidRDefault="00F603FF" w:rsidP="00B26230">
      <w:pPr>
        <w:jc w:val="both"/>
        <w:rPr>
          <w:b/>
          <w:bCs/>
          <w:i/>
          <w:iCs/>
        </w:rPr>
      </w:pPr>
      <w:r>
        <w:rPr>
          <w:b/>
          <w:bCs/>
          <w:i/>
          <w:iCs/>
        </w:rPr>
        <w:t>2</w:t>
      </w:r>
      <w:r w:rsidR="00B26230" w:rsidRPr="00594BDD">
        <w:rPr>
          <w:b/>
          <w:bCs/>
          <w:i/>
          <w:iCs/>
        </w:rPr>
        <w:t>.</w:t>
      </w:r>
      <w:r>
        <w:rPr>
          <w:b/>
          <w:bCs/>
          <w:i/>
          <w:iCs/>
        </w:rPr>
        <w:t>3</w:t>
      </w:r>
      <w:r w:rsidR="00B26230" w:rsidRPr="00594BDD">
        <w:rPr>
          <w:b/>
          <w:bCs/>
          <w:i/>
          <w:iCs/>
        </w:rPr>
        <w:t>.4. Diseño de la Investigación</w:t>
      </w:r>
    </w:p>
    <w:p w14:paraId="0FA1E506" w14:textId="77777777" w:rsidR="00B26230" w:rsidRPr="00594BDD" w:rsidRDefault="00B26230" w:rsidP="00B26230">
      <w:pPr>
        <w:jc w:val="both"/>
      </w:pPr>
    </w:p>
    <w:p w14:paraId="50DBC1E3" w14:textId="621B23E0" w:rsidR="00B26230" w:rsidRPr="00594BDD" w:rsidRDefault="00B26230" w:rsidP="00B26230">
      <w:pPr>
        <w:jc w:val="both"/>
        <w:rPr>
          <w:color w:val="000000" w:themeColor="text1"/>
        </w:rPr>
      </w:pPr>
      <w:r w:rsidRPr="00594BDD">
        <w:t>Es necesario que se visualice la manera práctica y concreta de responder a las preguntas de la investigación y cumplir con los objetivos fijados. Esto implica que se seleccione o se desarrolle un diseño de investigación y se lo aplique al contexto del estudio. El término diseño se refiere al plan o estrategia concebida para obtener la información que se desea con el propósito de responder al planteamiento del problema</w:t>
      </w:r>
      <w:r w:rsidRPr="00594BDD">
        <w:rPr>
          <w:color w:val="4472C4" w:themeColor="accent1"/>
        </w:rPr>
        <w:t xml:space="preserve">. </w:t>
      </w:r>
      <w:r w:rsidRPr="00594BDD">
        <w:rPr>
          <w:color w:val="000000" w:themeColor="text1"/>
        </w:rPr>
        <w:t>(</w:t>
      </w:r>
      <w:r w:rsidR="00BA7A04">
        <w:rPr>
          <w:color w:val="000000" w:themeColor="text1"/>
        </w:rPr>
        <w:t>Hernández, y Mendoza, 2023, p. 152).</w:t>
      </w:r>
    </w:p>
    <w:p w14:paraId="19AA0FD6" w14:textId="77777777" w:rsidR="00B26230" w:rsidRPr="00594BDD" w:rsidRDefault="00B26230" w:rsidP="00B26230">
      <w:pPr>
        <w:jc w:val="both"/>
        <w:rPr>
          <w:color w:val="000000" w:themeColor="text1"/>
        </w:rPr>
      </w:pPr>
    </w:p>
    <w:p w14:paraId="2C2E4D93" w14:textId="77777777" w:rsidR="00B26230" w:rsidRPr="00594BDD" w:rsidRDefault="00B26230" w:rsidP="00B26230">
      <w:pPr>
        <w:jc w:val="both"/>
      </w:pPr>
      <w:r w:rsidRPr="00594BDD">
        <w:t>Existen dos tipos de diseño de investigación: el No Experimental y el Experimental.</w:t>
      </w:r>
    </w:p>
    <w:p w14:paraId="0762C929" w14:textId="77777777" w:rsidR="00B26230" w:rsidRPr="00594BDD" w:rsidRDefault="00B26230" w:rsidP="00B26230">
      <w:pPr>
        <w:jc w:val="both"/>
      </w:pPr>
    </w:p>
    <w:p w14:paraId="73CBEBAE" w14:textId="2BDE2120" w:rsidR="00B26230" w:rsidRPr="00594BDD" w:rsidRDefault="00B26230" w:rsidP="00B26230">
      <w:pPr>
        <w:jc w:val="both"/>
      </w:pPr>
      <w:r w:rsidRPr="00594BDD">
        <w:t xml:space="preserve">Figura </w:t>
      </w:r>
      <w:r w:rsidR="001735C9">
        <w:t>13</w:t>
      </w:r>
    </w:p>
    <w:p w14:paraId="4E292696" w14:textId="77777777" w:rsidR="00BA7A04" w:rsidRDefault="00BA7A04" w:rsidP="00B26230">
      <w:pPr>
        <w:ind w:firstLine="708"/>
        <w:jc w:val="both"/>
        <w:rPr>
          <w:i/>
          <w:iCs/>
        </w:rPr>
      </w:pPr>
    </w:p>
    <w:p w14:paraId="711D5E7B" w14:textId="6058EA80" w:rsidR="00B26230" w:rsidRPr="00594BDD" w:rsidRDefault="00B26230" w:rsidP="00B26230">
      <w:pPr>
        <w:ind w:firstLine="708"/>
        <w:jc w:val="both"/>
        <w:rPr>
          <w:i/>
          <w:iCs/>
        </w:rPr>
      </w:pPr>
      <w:r w:rsidRPr="00594BDD">
        <w:rPr>
          <w:i/>
          <w:iCs/>
        </w:rPr>
        <w:t>Clasificación de los diseños cualitativos</w:t>
      </w:r>
    </w:p>
    <w:p w14:paraId="0EBE80A9" w14:textId="77777777" w:rsidR="00B26230" w:rsidRPr="00594BDD" w:rsidRDefault="00B26230" w:rsidP="00B26230">
      <w:pPr>
        <w:ind w:firstLine="708"/>
        <w:jc w:val="both"/>
        <w:rPr>
          <w:i/>
          <w:iCs/>
        </w:rPr>
      </w:pPr>
    </w:p>
    <w:p w14:paraId="3D5A7D21" w14:textId="77777777" w:rsidR="00B26230" w:rsidRPr="00594BDD" w:rsidRDefault="00B26230" w:rsidP="00B26230">
      <w:pPr>
        <w:jc w:val="center"/>
      </w:pPr>
      <w:r w:rsidRPr="00594BDD">
        <w:rPr>
          <w:noProof/>
        </w:rPr>
        <w:drawing>
          <wp:inline distT="0" distB="0" distL="0" distR="0" wp14:anchorId="525D8980" wp14:editId="6970CF96">
            <wp:extent cx="4745355" cy="1556299"/>
            <wp:effectExtent l="0" t="0" r="0" b="6350"/>
            <wp:docPr id="5746555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1960" cy="1561745"/>
                    </a:xfrm>
                    <a:prstGeom prst="rect">
                      <a:avLst/>
                    </a:prstGeom>
                    <a:noFill/>
                  </pic:spPr>
                </pic:pic>
              </a:graphicData>
            </a:graphic>
          </wp:inline>
        </w:drawing>
      </w:r>
    </w:p>
    <w:p w14:paraId="537F3B7F" w14:textId="77777777" w:rsidR="00B26230" w:rsidRPr="00594BDD" w:rsidRDefault="00B26230" w:rsidP="00B26230">
      <w:pPr>
        <w:jc w:val="center"/>
      </w:pPr>
    </w:p>
    <w:p w14:paraId="335C5B99" w14:textId="3C2F969A" w:rsidR="00B26230" w:rsidRPr="00594BDD" w:rsidRDefault="00B26230" w:rsidP="00BA7A04">
      <w:pPr>
        <w:ind w:left="708"/>
      </w:pPr>
      <w:r w:rsidRPr="00594BDD">
        <w:rPr>
          <w:i/>
          <w:iCs/>
        </w:rPr>
        <w:t>Nota.</w:t>
      </w:r>
      <w:r w:rsidRPr="00594BDD">
        <w:t xml:space="preserve"> </w:t>
      </w:r>
      <w:r w:rsidR="00BA7A04">
        <w:t>En este enlace se podrá encontrar algunos elementos que definen si una investigación deberá ser experimental o no experimental para obtener resultados significativos para el cumplimiento de los objetivos de la investigación</w:t>
      </w:r>
      <w:r w:rsidRPr="00594BDD">
        <w:t>.</w:t>
      </w:r>
      <w:r w:rsidR="00BA7A04">
        <w:t xml:space="preserve"> </w:t>
      </w:r>
      <w:r w:rsidRPr="00594BDD">
        <w:t xml:space="preserve">Tomado de </w:t>
      </w:r>
      <w:hyperlink r:id="rId17" w:history="1">
        <w:r w:rsidRPr="00594BDD">
          <w:rPr>
            <w:rStyle w:val="Hipervnculo"/>
          </w:rPr>
          <w:t>https://bibliotecadigitalpuce.puce.elogim.com/reader/metodologia-de-la-investigacion-las-rutas-cuantitativa-cualitativa-y-mixta-parte-1?location=187</w:t>
        </w:r>
      </w:hyperlink>
    </w:p>
    <w:p w14:paraId="7932C5C9" w14:textId="77777777" w:rsidR="00B26230" w:rsidRPr="00594BDD" w:rsidRDefault="00B26230" w:rsidP="00B26230">
      <w:pPr>
        <w:ind w:left="708"/>
      </w:pPr>
    </w:p>
    <w:p w14:paraId="2BDA9B9E" w14:textId="2D8276B3" w:rsidR="00B26230" w:rsidRPr="00594BDD" w:rsidRDefault="00B26230" w:rsidP="00B26230">
      <w:pPr>
        <w:jc w:val="both"/>
      </w:pPr>
      <w:r w:rsidRPr="00594BDD">
        <w:tab/>
      </w:r>
      <w:r w:rsidR="00F603FF">
        <w:t>2</w:t>
      </w:r>
      <w:r w:rsidRPr="00594BDD">
        <w:rPr>
          <w:b/>
          <w:bCs/>
        </w:rPr>
        <w:t>.</w:t>
      </w:r>
      <w:r w:rsidR="00F603FF">
        <w:rPr>
          <w:b/>
          <w:bCs/>
        </w:rPr>
        <w:t>3</w:t>
      </w:r>
      <w:r w:rsidRPr="00594BDD">
        <w:rPr>
          <w:b/>
          <w:bCs/>
        </w:rPr>
        <w:t>.</w:t>
      </w:r>
      <w:r w:rsidR="00076052">
        <w:rPr>
          <w:b/>
          <w:bCs/>
        </w:rPr>
        <w:t>4</w:t>
      </w:r>
      <w:r w:rsidRPr="00594BDD">
        <w:rPr>
          <w:b/>
          <w:bCs/>
        </w:rPr>
        <w:t xml:space="preserve">.1. Diseño No Experimental. </w:t>
      </w:r>
      <w:r w:rsidRPr="00594BDD">
        <w:t>El diseño No Experimental es la investigación que se realiza sin manipular deliberadamente las variables. Es decir, se trata de estudios en lo que no se hace variar en forma intencional las variables independientes para ver su efecto sobre otras variables. Lo que se efectúa es una observación o medición de fenómenos y variables tal como se dan en un contexto natural, para analizarlas. No se genera ninguna situación, sino se observan situaciones ya existentes, no provocadas intencionalmente en la investigación por quien la realiza.</w:t>
      </w:r>
    </w:p>
    <w:p w14:paraId="7C90CFF1" w14:textId="77777777" w:rsidR="00B26230" w:rsidRPr="00594BDD" w:rsidRDefault="00B26230" w:rsidP="00B26230">
      <w:pPr>
        <w:jc w:val="both"/>
      </w:pPr>
    </w:p>
    <w:p w14:paraId="32D67052" w14:textId="1C6D1CBD" w:rsidR="0017615F" w:rsidRPr="00594BDD" w:rsidRDefault="00B26230" w:rsidP="0017615F">
      <w:pPr>
        <w:jc w:val="both"/>
        <w:rPr>
          <w:color w:val="000000" w:themeColor="text1"/>
        </w:rPr>
      </w:pPr>
      <w:r w:rsidRPr="00594BDD">
        <w:t xml:space="preserve">La clasificación del diseño no experimental está orientada por su dimensión temporal o el número de momentos o puntos en el tiempo en los cuales se recolectan los datos, así se dividen en Transeccionales (transversales) o Longitudinales. </w:t>
      </w:r>
      <w:r w:rsidR="0017615F" w:rsidRPr="00594BDD">
        <w:rPr>
          <w:color w:val="000000" w:themeColor="text1"/>
        </w:rPr>
        <w:t>(</w:t>
      </w:r>
      <w:r w:rsidR="0017615F">
        <w:rPr>
          <w:color w:val="000000" w:themeColor="text1"/>
        </w:rPr>
        <w:t>Hernández, y Mendoza, 2023, p. 179).</w:t>
      </w:r>
    </w:p>
    <w:p w14:paraId="5A863EB2" w14:textId="679FC457" w:rsidR="00B26230" w:rsidRPr="00594BDD" w:rsidRDefault="00B26230" w:rsidP="00B26230">
      <w:pPr>
        <w:jc w:val="both"/>
      </w:pPr>
    </w:p>
    <w:p w14:paraId="09883731" w14:textId="5F9D08D0" w:rsidR="00B26230" w:rsidRPr="00594BDD" w:rsidRDefault="00B26230" w:rsidP="00B26230">
      <w:pPr>
        <w:jc w:val="both"/>
      </w:pPr>
      <w:r w:rsidRPr="00594BDD">
        <w:t xml:space="preserve">Figura </w:t>
      </w:r>
      <w:r w:rsidR="001735C9">
        <w:t>14</w:t>
      </w:r>
    </w:p>
    <w:p w14:paraId="15D7B9DB" w14:textId="77777777" w:rsidR="00BA7A04" w:rsidRDefault="00BA7A04" w:rsidP="00B26230">
      <w:pPr>
        <w:ind w:firstLine="708"/>
        <w:jc w:val="both"/>
        <w:rPr>
          <w:i/>
          <w:iCs/>
        </w:rPr>
      </w:pPr>
    </w:p>
    <w:p w14:paraId="49BA09DF" w14:textId="08B1535D" w:rsidR="00B26230" w:rsidRPr="00594BDD" w:rsidRDefault="00B26230" w:rsidP="00B26230">
      <w:pPr>
        <w:ind w:firstLine="708"/>
        <w:jc w:val="both"/>
        <w:rPr>
          <w:i/>
          <w:iCs/>
        </w:rPr>
      </w:pPr>
      <w:r w:rsidRPr="00594BDD">
        <w:rPr>
          <w:i/>
          <w:iCs/>
        </w:rPr>
        <w:t>Tipos de diseño no experimental</w:t>
      </w:r>
    </w:p>
    <w:p w14:paraId="01199D43" w14:textId="77777777" w:rsidR="00B26230" w:rsidRPr="00594BDD" w:rsidRDefault="00B26230" w:rsidP="00B26230">
      <w:pPr>
        <w:ind w:firstLine="708"/>
        <w:jc w:val="both"/>
        <w:rPr>
          <w:i/>
          <w:iCs/>
        </w:rPr>
      </w:pPr>
    </w:p>
    <w:p w14:paraId="4EB2C05F" w14:textId="77777777" w:rsidR="00B26230" w:rsidRPr="00594BDD" w:rsidRDefault="00B26230" w:rsidP="00B26230">
      <w:pPr>
        <w:jc w:val="center"/>
      </w:pPr>
      <w:r w:rsidRPr="00594BDD">
        <w:rPr>
          <w:noProof/>
        </w:rPr>
        <w:drawing>
          <wp:inline distT="0" distB="0" distL="0" distR="0" wp14:anchorId="27D89066" wp14:editId="3A2869E7">
            <wp:extent cx="4897030" cy="2114561"/>
            <wp:effectExtent l="0" t="0" r="0" b="0"/>
            <wp:docPr id="14691529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9149" cy="2124112"/>
                    </a:xfrm>
                    <a:prstGeom prst="rect">
                      <a:avLst/>
                    </a:prstGeom>
                    <a:noFill/>
                  </pic:spPr>
                </pic:pic>
              </a:graphicData>
            </a:graphic>
          </wp:inline>
        </w:drawing>
      </w:r>
    </w:p>
    <w:p w14:paraId="3A8ADCB9" w14:textId="77777777" w:rsidR="00B26230" w:rsidRPr="00594BDD" w:rsidRDefault="00B26230" w:rsidP="00B26230">
      <w:pPr>
        <w:jc w:val="center"/>
      </w:pPr>
    </w:p>
    <w:p w14:paraId="1B564076" w14:textId="4F7FF05D" w:rsidR="00B26230" w:rsidRPr="00594BDD" w:rsidRDefault="00B26230" w:rsidP="00B26230">
      <w:pPr>
        <w:ind w:left="708"/>
      </w:pPr>
      <w:r w:rsidRPr="00594BDD">
        <w:rPr>
          <w:i/>
          <w:iCs/>
        </w:rPr>
        <w:t>Nota.</w:t>
      </w:r>
      <w:r w:rsidRPr="00594BDD">
        <w:t xml:space="preserve"> </w:t>
      </w:r>
      <w:r w:rsidR="0017615F">
        <w:t>En este enlace se podrá encontrar algunos elementos que definen si una investigación deberá ser transversal o longitudinal para obtener resultados significativos para el cumplimiento de los objetivos de la investigación</w:t>
      </w:r>
      <w:r w:rsidR="0017615F" w:rsidRPr="00594BDD">
        <w:t>.</w:t>
      </w:r>
      <w:r w:rsidR="0017615F">
        <w:t xml:space="preserve"> </w:t>
      </w:r>
      <w:r w:rsidRPr="00594BDD">
        <w:t xml:space="preserve">Tomado de </w:t>
      </w:r>
      <w:hyperlink r:id="rId19" w:history="1">
        <w:r w:rsidRPr="00594BDD">
          <w:rPr>
            <w:rStyle w:val="Hipervnculo"/>
          </w:rPr>
          <w:t>https://bibliotecadigitalpuce.puce.elogim.com/reader/metodologia-de-la-investigacion-las-rutas-cuantitativa-cualitativa-y-mixta-parte-1?location=187</w:t>
        </w:r>
      </w:hyperlink>
    </w:p>
    <w:p w14:paraId="56F3A5F0" w14:textId="77777777" w:rsidR="00B26230" w:rsidRPr="00594BDD" w:rsidRDefault="00B26230" w:rsidP="00B26230">
      <w:pPr>
        <w:ind w:left="708"/>
      </w:pPr>
    </w:p>
    <w:p w14:paraId="5C31D56E" w14:textId="5CA96A35" w:rsidR="00B26230" w:rsidRPr="00594BDD" w:rsidRDefault="00F603FF" w:rsidP="00B26230">
      <w:pPr>
        <w:ind w:firstLine="708"/>
        <w:jc w:val="both"/>
      </w:pPr>
      <w:r>
        <w:rPr>
          <w:b/>
          <w:bCs/>
          <w:i/>
          <w:iCs/>
        </w:rPr>
        <w:t>2</w:t>
      </w:r>
      <w:r w:rsidR="00B26230" w:rsidRPr="00594BDD">
        <w:rPr>
          <w:b/>
          <w:bCs/>
          <w:i/>
          <w:iCs/>
        </w:rPr>
        <w:t>.</w:t>
      </w:r>
      <w:r>
        <w:rPr>
          <w:b/>
          <w:bCs/>
          <w:i/>
          <w:iCs/>
        </w:rPr>
        <w:t>3</w:t>
      </w:r>
      <w:r w:rsidR="00B26230" w:rsidRPr="00594BDD">
        <w:rPr>
          <w:b/>
          <w:bCs/>
          <w:i/>
          <w:iCs/>
        </w:rPr>
        <w:t>.</w:t>
      </w:r>
      <w:r w:rsidR="00076052">
        <w:rPr>
          <w:b/>
          <w:bCs/>
          <w:i/>
          <w:iCs/>
        </w:rPr>
        <w:t>4</w:t>
      </w:r>
      <w:r w:rsidR="00B26230" w:rsidRPr="00594BDD">
        <w:rPr>
          <w:b/>
          <w:bCs/>
          <w:i/>
          <w:iCs/>
        </w:rPr>
        <w:t>.1.1.</w:t>
      </w:r>
      <w:r w:rsidR="00B26230" w:rsidRPr="00594BDD">
        <w:rPr>
          <w:b/>
          <w:bCs/>
        </w:rPr>
        <w:t xml:space="preserve"> </w:t>
      </w:r>
      <w:r w:rsidR="00B26230" w:rsidRPr="00594BDD">
        <w:rPr>
          <w:b/>
          <w:bCs/>
          <w:i/>
          <w:iCs/>
        </w:rPr>
        <w:t>Diseño No Experimental</w:t>
      </w:r>
      <w:r w:rsidR="00B26230" w:rsidRPr="00594BDD">
        <w:t xml:space="preserve"> </w:t>
      </w:r>
      <w:r w:rsidR="00B26230" w:rsidRPr="00594BDD">
        <w:rPr>
          <w:b/>
          <w:bCs/>
          <w:i/>
          <w:iCs/>
        </w:rPr>
        <w:t>Longitudinal.</w:t>
      </w:r>
      <w:r w:rsidR="00B26230" w:rsidRPr="00594BDD">
        <w:t xml:space="preserve"> Se los utiliza cuando el interés del investigador es analizar cambios en el paso del tiempo en determinadas categorías, conceptos, sucesos, variables, procesos, contextos o comunidades, o bien, las relaciones entre estas. Estos diseños recolectan datos de diferentes momentos o períodos para hacer inferencias (interpretaciones) respecto al cambio sus determinantes y consecuencias. </w:t>
      </w:r>
    </w:p>
    <w:p w14:paraId="7ED5D6B7" w14:textId="77777777" w:rsidR="00B26230" w:rsidRPr="00594BDD" w:rsidRDefault="00B26230" w:rsidP="00B26230">
      <w:pPr>
        <w:ind w:firstLine="708"/>
        <w:jc w:val="both"/>
        <w:rPr>
          <w:b/>
          <w:bCs/>
          <w:i/>
          <w:iCs/>
        </w:rPr>
      </w:pPr>
    </w:p>
    <w:p w14:paraId="6C9B310D" w14:textId="77777777" w:rsidR="00B26230" w:rsidRPr="00594BDD" w:rsidRDefault="00B26230" w:rsidP="00B26230">
      <w:pPr>
        <w:jc w:val="both"/>
      </w:pPr>
      <w:r w:rsidRPr="00594BDD">
        <w:t xml:space="preserve">Los diseños longitudinales se dividen en tres clases genéricas: </w:t>
      </w:r>
      <w:r w:rsidRPr="00594BDD">
        <w:rPr>
          <w:i/>
          <w:iCs/>
        </w:rPr>
        <w:t>Diseños de Tendencia</w:t>
      </w:r>
      <w:r w:rsidRPr="00594BDD">
        <w:t xml:space="preserve">, en los cuales se recolectan datos de una población que en todas las mediciones es la misma, pero las muestras son distintas. (Ejemplo: análisis de las ventas o utilidades a lo largo de los meses, años o décadas). </w:t>
      </w:r>
      <w:r w:rsidRPr="00594BDD">
        <w:rPr>
          <w:i/>
          <w:iCs/>
        </w:rPr>
        <w:t xml:space="preserve">Diseños de Evolución de grupo (cohorte), </w:t>
      </w:r>
      <w:r w:rsidRPr="00594BDD">
        <w:t xml:space="preserve">en los cuales se estudia a una subpoblación o grupo específico que posee una característica en común o se encuentra vinculado por uno o más factores. (como edad, región geográfica, exposición a un hecho, período de inicio de una enfermedad o su estado) (Ejemplo: Actitudes hacia un producto o marca de diferentes grupos). </w:t>
      </w:r>
      <w:r w:rsidRPr="00594BDD">
        <w:rPr>
          <w:i/>
          <w:iCs/>
        </w:rPr>
        <w:t xml:space="preserve">Diseños de Panel, </w:t>
      </w:r>
      <w:r w:rsidRPr="00594BDD">
        <w:t>en los cuales los casos (personas) son siempre los mismos en las distintas mediciones (Ejemplo: Detectar anualmente los cambios en las actitudes, mediante la aplicación de una prueba estandarizada, de un grupo de ejecutivos en relación con un programa para elevar la productividad y la calidad total, durante 5 años).</w:t>
      </w:r>
    </w:p>
    <w:p w14:paraId="18B5A242" w14:textId="77777777" w:rsidR="00B26230" w:rsidRDefault="00B26230" w:rsidP="00B26230">
      <w:pPr>
        <w:ind w:firstLine="708"/>
        <w:jc w:val="both"/>
        <w:rPr>
          <w:b/>
          <w:bCs/>
          <w:i/>
          <w:iCs/>
        </w:rPr>
      </w:pPr>
    </w:p>
    <w:p w14:paraId="4A0B3CDD" w14:textId="77777777" w:rsidR="00F06C30" w:rsidRDefault="00F06C30" w:rsidP="00B26230">
      <w:pPr>
        <w:ind w:firstLine="708"/>
        <w:jc w:val="both"/>
        <w:rPr>
          <w:b/>
          <w:bCs/>
          <w:i/>
          <w:iCs/>
        </w:rPr>
      </w:pPr>
    </w:p>
    <w:p w14:paraId="7EE3DA9B" w14:textId="77777777" w:rsidR="00F06C30" w:rsidRDefault="00F06C30" w:rsidP="00B26230">
      <w:pPr>
        <w:ind w:firstLine="708"/>
        <w:jc w:val="both"/>
        <w:rPr>
          <w:b/>
          <w:bCs/>
          <w:i/>
          <w:iCs/>
        </w:rPr>
      </w:pPr>
    </w:p>
    <w:p w14:paraId="552581B3" w14:textId="77777777" w:rsidR="00F06C30" w:rsidRDefault="00F06C30" w:rsidP="00B26230">
      <w:pPr>
        <w:ind w:firstLine="708"/>
        <w:jc w:val="both"/>
        <w:rPr>
          <w:b/>
          <w:bCs/>
          <w:i/>
          <w:iCs/>
        </w:rPr>
      </w:pPr>
    </w:p>
    <w:p w14:paraId="283E9F42" w14:textId="77777777" w:rsidR="00F06C30" w:rsidRDefault="00F06C30" w:rsidP="00B26230">
      <w:pPr>
        <w:ind w:firstLine="708"/>
        <w:jc w:val="both"/>
        <w:rPr>
          <w:b/>
          <w:bCs/>
          <w:i/>
          <w:iCs/>
        </w:rPr>
      </w:pPr>
    </w:p>
    <w:p w14:paraId="463058F0" w14:textId="77777777" w:rsidR="00F06C30" w:rsidRPr="00594BDD" w:rsidRDefault="00F06C30" w:rsidP="00B26230">
      <w:pPr>
        <w:ind w:firstLine="708"/>
        <w:jc w:val="both"/>
        <w:rPr>
          <w:b/>
          <w:bCs/>
          <w:i/>
          <w:iCs/>
        </w:rPr>
      </w:pPr>
    </w:p>
    <w:p w14:paraId="316578A7" w14:textId="77777777" w:rsidR="00376EF6" w:rsidRDefault="00376EF6" w:rsidP="00B26230">
      <w:pPr>
        <w:jc w:val="both"/>
      </w:pPr>
    </w:p>
    <w:p w14:paraId="64831816" w14:textId="2AB6904A" w:rsidR="00B26230" w:rsidRPr="00594BDD" w:rsidRDefault="00B26230" w:rsidP="00B26230">
      <w:pPr>
        <w:jc w:val="both"/>
      </w:pPr>
      <w:r w:rsidRPr="00594BDD">
        <w:t xml:space="preserve">Figura </w:t>
      </w:r>
      <w:r w:rsidR="001735C9">
        <w:t>15</w:t>
      </w:r>
    </w:p>
    <w:p w14:paraId="5F504A2A" w14:textId="77777777" w:rsidR="0017615F" w:rsidRDefault="0017615F" w:rsidP="00B26230">
      <w:pPr>
        <w:ind w:firstLine="708"/>
        <w:jc w:val="both"/>
        <w:rPr>
          <w:i/>
          <w:iCs/>
        </w:rPr>
      </w:pPr>
    </w:p>
    <w:p w14:paraId="143FE6FA" w14:textId="7A3506BC" w:rsidR="00B26230" w:rsidRPr="00594BDD" w:rsidRDefault="00B26230" w:rsidP="00B26230">
      <w:pPr>
        <w:ind w:firstLine="708"/>
        <w:jc w:val="both"/>
        <w:rPr>
          <w:i/>
          <w:iCs/>
        </w:rPr>
      </w:pPr>
      <w:r w:rsidRPr="00594BDD">
        <w:rPr>
          <w:i/>
          <w:iCs/>
        </w:rPr>
        <w:t>Tipos de diseño longitudinal</w:t>
      </w:r>
    </w:p>
    <w:p w14:paraId="728CB645" w14:textId="77777777" w:rsidR="00B26230" w:rsidRPr="00594BDD" w:rsidRDefault="00B26230" w:rsidP="00B26230">
      <w:pPr>
        <w:ind w:firstLine="708"/>
        <w:jc w:val="both"/>
        <w:rPr>
          <w:i/>
          <w:iCs/>
        </w:rPr>
      </w:pPr>
    </w:p>
    <w:p w14:paraId="1B3970C7" w14:textId="77777777" w:rsidR="00B26230" w:rsidRPr="00594BDD" w:rsidRDefault="00B26230" w:rsidP="00B26230">
      <w:pPr>
        <w:jc w:val="center"/>
      </w:pPr>
      <w:r w:rsidRPr="00594BDD">
        <w:rPr>
          <w:noProof/>
        </w:rPr>
        <w:drawing>
          <wp:inline distT="0" distB="0" distL="0" distR="0" wp14:anchorId="3B739C62" wp14:editId="5D4330CB">
            <wp:extent cx="4565650" cy="1517821"/>
            <wp:effectExtent l="0" t="0" r="6350" b="6350"/>
            <wp:docPr id="1748923693" name="Imagen 2">
              <a:extLst xmlns:a="http://schemas.openxmlformats.org/drawingml/2006/main">
                <a:ext uri="{FF2B5EF4-FFF2-40B4-BE49-F238E27FC236}">
                  <a16:creationId xmlns:a16="http://schemas.microsoft.com/office/drawing/2014/main" id="{55F8FF59-C5E9-DAB7-2BF4-14CF9254E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55F8FF59-C5E9-DAB7-2BF4-14CF9254E4AE}"/>
                        </a:ext>
                      </a:extLst>
                    </pic:cNvPr>
                    <pic:cNvPicPr>
                      <a:picLocks noChangeAspect="1"/>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rcRect l="30546" t="39753" r="17364" b="29444"/>
                    <a:stretch>
                      <a:fillRect/>
                    </a:stretch>
                  </pic:blipFill>
                  <pic:spPr>
                    <a:xfrm>
                      <a:off x="0" y="0"/>
                      <a:ext cx="4572094" cy="1519963"/>
                    </a:xfrm>
                    <a:prstGeom prst="rect">
                      <a:avLst/>
                    </a:prstGeom>
                  </pic:spPr>
                </pic:pic>
              </a:graphicData>
            </a:graphic>
          </wp:inline>
        </w:drawing>
      </w:r>
    </w:p>
    <w:p w14:paraId="05A83194" w14:textId="77777777" w:rsidR="00B26230" w:rsidRPr="00594BDD" w:rsidRDefault="00B26230" w:rsidP="00B26230">
      <w:pPr>
        <w:jc w:val="center"/>
      </w:pPr>
    </w:p>
    <w:p w14:paraId="4E2D0BAC" w14:textId="07277AFC" w:rsidR="00B26230" w:rsidRPr="00594BDD" w:rsidRDefault="00B26230" w:rsidP="00B26230">
      <w:pPr>
        <w:ind w:left="708"/>
      </w:pPr>
      <w:r w:rsidRPr="00594BDD">
        <w:rPr>
          <w:i/>
          <w:iCs/>
        </w:rPr>
        <w:t>Nota.</w:t>
      </w:r>
      <w:r w:rsidRPr="00594BDD">
        <w:t xml:space="preserve"> </w:t>
      </w:r>
      <w:r w:rsidR="0017615F">
        <w:t>En este enlace se podrá encontrar algunos elementos a tomar en cuenta para optar por el ti</w:t>
      </w:r>
      <w:r w:rsidRPr="00594BDD">
        <w:t>po de diseño longitudinal</w:t>
      </w:r>
      <w:r w:rsidR="0017615F">
        <w:t xml:space="preserve"> y que esté arroje resultados consistentes y apropiados para la investigación. </w:t>
      </w:r>
      <w:r w:rsidRPr="00594BDD">
        <w:t xml:space="preserve">Tomado de </w:t>
      </w:r>
      <w:hyperlink r:id="rId22" w:history="1">
        <w:r w:rsidRPr="00594BDD">
          <w:rPr>
            <w:rStyle w:val="Hipervnculo"/>
          </w:rPr>
          <w:t>https://bibliotecadigitalpuce.puce.elogim.com/reader/metodologia-de-la-investigacion-las-rutas-cuantitativa-cualitativa-y-mixta-parte-1?location=187</w:t>
        </w:r>
      </w:hyperlink>
    </w:p>
    <w:p w14:paraId="3125A518" w14:textId="77777777" w:rsidR="00B26230" w:rsidRPr="00594BDD" w:rsidRDefault="00B26230" w:rsidP="00B26230">
      <w:pPr>
        <w:ind w:left="708"/>
      </w:pPr>
    </w:p>
    <w:p w14:paraId="0C3B5ADF" w14:textId="0FD72275" w:rsidR="00B26230" w:rsidRPr="00594BDD" w:rsidRDefault="00F603FF" w:rsidP="00B26230">
      <w:pPr>
        <w:ind w:firstLine="708"/>
        <w:jc w:val="both"/>
      </w:pPr>
      <w:r>
        <w:rPr>
          <w:b/>
          <w:bCs/>
          <w:i/>
          <w:iCs/>
        </w:rPr>
        <w:t>2</w:t>
      </w:r>
      <w:r w:rsidR="00B26230" w:rsidRPr="00594BDD">
        <w:rPr>
          <w:b/>
          <w:bCs/>
          <w:i/>
          <w:iCs/>
        </w:rPr>
        <w:t>.</w:t>
      </w:r>
      <w:r>
        <w:rPr>
          <w:b/>
          <w:bCs/>
          <w:i/>
          <w:iCs/>
        </w:rPr>
        <w:t>3</w:t>
      </w:r>
      <w:r w:rsidR="00B26230" w:rsidRPr="00594BDD">
        <w:rPr>
          <w:b/>
          <w:bCs/>
          <w:i/>
          <w:iCs/>
        </w:rPr>
        <w:t>.</w:t>
      </w:r>
      <w:r w:rsidR="00076052">
        <w:rPr>
          <w:b/>
          <w:bCs/>
          <w:i/>
          <w:iCs/>
        </w:rPr>
        <w:t>4</w:t>
      </w:r>
      <w:r w:rsidR="00B26230" w:rsidRPr="00594BDD">
        <w:rPr>
          <w:b/>
          <w:bCs/>
          <w:i/>
          <w:iCs/>
        </w:rPr>
        <w:t>.1.2. Diseño No Experimental Transeccional o Transversal.</w:t>
      </w:r>
      <w:r w:rsidR="00B26230" w:rsidRPr="00594BDD">
        <w:t xml:space="preserve"> Este tipo de diseño recolecta los datos en un solo momento, en un tiempo único. Su propósito es Describir variables en un grupo de casos (muestra o población), o bien, cuál es el nivel o modalidad de las variables en un momento dado. Evaluar una situación, comunidad, evento, proceso, fenómeno o contexto en un punto de tiempo. Y Analizar la incidencia de determinadas variables, así como su interrelación en un momento, lapso o período. Es como una fotografía de algo que sucede.</w:t>
      </w:r>
    </w:p>
    <w:p w14:paraId="5C19C59F" w14:textId="77777777" w:rsidR="00B26230" w:rsidRPr="00594BDD" w:rsidRDefault="00B26230" w:rsidP="00B26230">
      <w:pPr>
        <w:jc w:val="both"/>
      </w:pPr>
    </w:p>
    <w:p w14:paraId="1FFB70FA" w14:textId="30B34B18" w:rsidR="0017615F" w:rsidRPr="00594BDD" w:rsidRDefault="00B26230" w:rsidP="0017615F">
      <w:pPr>
        <w:jc w:val="both"/>
        <w:rPr>
          <w:color w:val="000000" w:themeColor="text1"/>
        </w:rPr>
      </w:pPr>
      <w:r w:rsidRPr="00594BDD">
        <w:t>Los diseños transeccionales o transversales se dividen en alcances: Alcance Exploratorio, Alcance Descriptivo y alcance Correlacional (explicativo o causal).</w:t>
      </w:r>
      <w:r w:rsidR="0017615F">
        <w:t xml:space="preserve"> </w:t>
      </w:r>
      <w:r w:rsidR="0017615F" w:rsidRPr="00594BDD">
        <w:rPr>
          <w:color w:val="000000" w:themeColor="text1"/>
        </w:rPr>
        <w:t>(</w:t>
      </w:r>
      <w:r w:rsidR="0017615F">
        <w:rPr>
          <w:color w:val="000000" w:themeColor="text1"/>
        </w:rPr>
        <w:t>Hernández, y Mendoza, 2023, p. 180).</w:t>
      </w:r>
    </w:p>
    <w:p w14:paraId="63BF4FD5" w14:textId="0C29F247" w:rsidR="00B26230" w:rsidRPr="00594BDD" w:rsidRDefault="00B26230" w:rsidP="00B26230">
      <w:pPr>
        <w:jc w:val="both"/>
      </w:pPr>
    </w:p>
    <w:p w14:paraId="225D88A4" w14:textId="396EC49F" w:rsidR="00B26230" w:rsidRPr="00594BDD" w:rsidRDefault="00B26230" w:rsidP="00B26230">
      <w:pPr>
        <w:jc w:val="both"/>
      </w:pPr>
      <w:r w:rsidRPr="00594BDD">
        <w:t xml:space="preserve">Figura </w:t>
      </w:r>
      <w:r w:rsidR="001735C9">
        <w:t>16</w:t>
      </w:r>
    </w:p>
    <w:p w14:paraId="5B195DA0" w14:textId="77777777" w:rsidR="00296083" w:rsidRDefault="00296083" w:rsidP="00B26230">
      <w:pPr>
        <w:ind w:firstLine="708"/>
        <w:jc w:val="both"/>
        <w:rPr>
          <w:i/>
          <w:iCs/>
        </w:rPr>
      </w:pPr>
    </w:p>
    <w:p w14:paraId="794FD33E" w14:textId="205AEBEB" w:rsidR="00B26230" w:rsidRPr="00594BDD" w:rsidRDefault="00B26230" w:rsidP="00B26230">
      <w:pPr>
        <w:ind w:firstLine="708"/>
        <w:jc w:val="both"/>
        <w:rPr>
          <w:i/>
          <w:iCs/>
        </w:rPr>
      </w:pPr>
      <w:r w:rsidRPr="00594BDD">
        <w:rPr>
          <w:i/>
          <w:iCs/>
        </w:rPr>
        <w:t>Alcances del diseño transeccional o transversal</w:t>
      </w:r>
    </w:p>
    <w:p w14:paraId="0667DF4C" w14:textId="77777777" w:rsidR="00B26230" w:rsidRPr="00594BDD" w:rsidRDefault="00B26230" w:rsidP="00B26230">
      <w:pPr>
        <w:ind w:firstLine="708"/>
        <w:jc w:val="both"/>
        <w:rPr>
          <w:i/>
          <w:iCs/>
        </w:rPr>
      </w:pPr>
    </w:p>
    <w:p w14:paraId="59EE1E21" w14:textId="77777777" w:rsidR="00B26230" w:rsidRPr="00594BDD" w:rsidRDefault="00B26230" w:rsidP="00B26230">
      <w:pPr>
        <w:jc w:val="center"/>
      </w:pPr>
      <w:r w:rsidRPr="00594BDD">
        <w:rPr>
          <w:noProof/>
        </w:rPr>
        <w:drawing>
          <wp:inline distT="0" distB="0" distL="0" distR="0" wp14:anchorId="75B3C9BD" wp14:editId="0D4F4A61">
            <wp:extent cx="4329430" cy="1441460"/>
            <wp:effectExtent l="0" t="0" r="0" b="6350"/>
            <wp:docPr id="61094358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36855" cy="1443932"/>
                    </a:xfrm>
                    <a:prstGeom prst="rect">
                      <a:avLst/>
                    </a:prstGeom>
                    <a:noFill/>
                  </pic:spPr>
                </pic:pic>
              </a:graphicData>
            </a:graphic>
          </wp:inline>
        </w:drawing>
      </w:r>
    </w:p>
    <w:p w14:paraId="1F06C8AF" w14:textId="77777777" w:rsidR="00B26230" w:rsidRPr="00594BDD" w:rsidRDefault="00B26230" w:rsidP="00B26230">
      <w:pPr>
        <w:jc w:val="center"/>
      </w:pPr>
    </w:p>
    <w:p w14:paraId="566FD8FA" w14:textId="31AA86F5" w:rsidR="00B26230" w:rsidRPr="00594BDD" w:rsidRDefault="00B26230" w:rsidP="00B26230">
      <w:pPr>
        <w:ind w:left="708"/>
      </w:pPr>
      <w:r w:rsidRPr="00594BDD">
        <w:rPr>
          <w:i/>
          <w:iCs/>
        </w:rPr>
        <w:t>Nota.</w:t>
      </w:r>
      <w:r w:rsidRPr="00594BDD">
        <w:t xml:space="preserve"> </w:t>
      </w:r>
      <w:r w:rsidR="0017615F">
        <w:t xml:space="preserve">En este enlace se puede encontrar los alcances del diseño transversal que abarcan uno o más grupos o subgrupos de personas. </w:t>
      </w:r>
      <w:r w:rsidRPr="00594BDD">
        <w:t xml:space="preserve">Tomado de </w:t>
      </w:r>
      <w:hyperlink r:id="rId23" w:history="1">
        <w:r w:rsidRPr="00594BDD">
          <w:rPr>
            <w:rStyle w:val="Hipervnculo"/>
          </w:rPr>
          <w:t>https://bibliotecadigitalpuce.puce.elogim.com/reader/metodologia-de-la-investigacion-las-rutas-cuantitativa-cualitativa-y-mixta-parte-1?location=187</w:t>
        </w:r>
      </w:hyperlink>
    </w:p>
    <w:p w14:paraId="1BE3E296" w14:textId="77777777" w:rsidR="00B26230" w:rsidRPr="00594BDD" w:rsidRDefault="00B26230" w:rsidP="00B26230"/>
    <w:p w14:paraId="753AC564" w14:textId="1A62442B" w:rsidR="008F0E81" w:rsidRPr="00594BDD" w:rsidRDefault="00DF32A6" w:rsidP="00F73172">
      <w:pPr>
        <w:tabs>
          <w:tab w:val="num" w:pos="720"/>
        </w:tabs>
        <w:jc w:val="both"/>
        <w:rPr>
          <w:color w:val="000000" w:themeColor="text1"/>
        </w:rPr>
      </w:pPr>
      <w:r>
        <w:rPr>
          <w:color w:val="000000" w:themeColor="text1"/>
        </w:rPr>
        <w:t xml:space="preserve">El estudio transversal es el diseño descriptivo que se utiliza con mayor frecuencia en la investigación de mercados. Por ejemplo, en un momento dado se realiza una encuesta, se analizan los datos y se elabora un informe (Malhotra, 2016, p. 63). </w:t>
      </w:r>
    </w:p>
    <w:sectPr w:rsidR="008F0E81" w:rsidRPr="00594BDD" w:rsidSect="009F4F91">
      <w:headerReference w:type="even" r:id="rId24"/>
      <w:headerReference w:type="default" r:id="rId25"/>
      <w:footerReference w:type="default" r:id="rId26"/>
      <w:headerReference w:type="first" r:id="rId27"/>
      <w:pgSz w:w="11900" w:h="16840" w:code="9"/>
      <w:pgMar w:top="1440" w:right="1080" w:bottom="1440" w:left="1080" w:header="964"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F288" w14:textId="77777777" w:rsidR="003B3E55" w:rsidRDefault="003B3E55" w:rsidP="00DD5689">
      <w:r>
        <w:separator/>
      </w:r>
    </w:p>
  </w:endnote>
  <w:endnote w:type="continuationSeparator" w:id="0">
    <w:p w14:paraId="1F138916" w14:textId="77777777" w:rsidR="003B3E55" w:rsidRDefault="003B3E55" w:rsidP="00DD5689">
      <w:r>
        <w:continuationSeparator/>
      </w:r>
    </w:p>
  </w:endnote>
  <w:endnote w:type="continuationNotice" w:id="1">
    <w:p w14:paraId="5AEA8E41" w14:textId="77777777" w:rsidR="003B3E55" w:rsidRDefault="003B3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 Neue Regular">
    <w:altName w:val="Calibri"/>
    <w:panose1 w:val="00000000000000000000"/>
    <w:charset w:val="00"/>
    <w:family w:val="auto"/>
    <w:notTrueType/>
    <w:pitch w:val="variable"/>
    <w:sig w:usb0="A00002EF" w:usb1="0000207B"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4CEC" w14:textId="567DE89B" w:rsidR="00460A67" w:rsidRDefault="00A16C8F">
    <w:pPr>
      <w:pStyle w:val="Piedepgina"/>
    </w:pPr>
    <w:r>
      <w:rPr>
        <w:noProof/>
        <w:lang w:eastAsia="es-EC"/>
      </w:rPr>
      <w:drawing>
        <wp:anchor distT="0" distB="0" distL="114300" distR="114300" simplePos="0" relativeHeight="251658246" behindDoc="0" locked="0" layoutInCell="1" allowOverlap="1" wp14:anchorId="1EBBDEEA" wp14:editId="76BA9F19">
          <wp:simplePos x="0" y="0"/>
          <wp:positionH relativeFrom="column">
            <wp:posOffset>5621655</wp:posOffset>
          </wp:positionH>
          <wp:positionV relativeFrom="paragraph">
            <wp:posOffset>317500</wp:posOffset>
          </wp:positionV>
          <wp:extent cx="708660" cy="692785"/>
          <wp:effectExtent l="0" t="0" r="2540" b="0"/>
          <wp:wrapNone/>
          <wp:docPr id="9" name="Imagen 9" descr="/Users/usuario/OneDrive - Pontificia Universidad Católica del Ecuador/BELEN-DCE/DCE/IMAGEN INSTITUCIONAL/MARCA/PUCE/FINAL/logos_imágenes/JESUITAS_CORTO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usuario/OneDrive - Pontificia Universidad Católica del Ecuador/BELEN-DCE/DCE/IMAGEN INSTITUCIONAL/MARCA/PUCE/FINAL/logos_imágenes/JESUITAS_CORTO_NEGR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692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C"/>
      </w:rPr>
      <mc:AlternateContent>
        <mc:Choice Requires="wps">
          <w:drawing>
            <wp:anchor distT="0" distB="0" distL="114300" distR="114300" simplePos="0" relativeHeight="251658244" behindDoc="0" locked="0" layoutInCell="1" allowOverlap="1" wp14:anchorId="6225B4CC" wp14:editId="6A7A73D5">
              <wp:simplePos x="0" y="0"/>
              <wp:positionH relativeFrom="column">
                <wp:posOffset>-12700</wp:posOffset>
              </wp:positionH>
              <wp:positionV relativeFrom="paragraph">
                <wp:posOffset>184785</wp:posOffset>
              </wp:positionV>
              <wp:extent cx="6858000" cy="0"/>
              <wp:effectExtent l="0" t="0" r="25400" b="25400"/>
              <wp:wrapNone/>
              <wp:docPr id="7" name="Conector recto 7"/>
              <wp:cNvGraphicFramePr/>
              <a:graphic xmlns:a="http://schemas.openxmlformats.org/drawingml/2006/main">
                <a:graphicData uri="http://schemas.microsoft.com/office/word/2010/wordprocessingShape">
                  <wps:wsp>
                    <wps:cNvCnPr/>
                    <wps:spPr>
                      <a:xfrm>
                        <a:off x="0" y="0"/>
                        <a:ext cx="6858000" cy="0"/>
                      </a:xfrm>
                      <a:prstGeom prst="line">
                        <a:avLst/>
                      </a:prstGeom>
                      <a:ln w="9525">
                        <a:solidFill>
                          <a:srgbClr val="4D4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612D5DD">
            <v:line id="Conector recto 7"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4d4d4c" from="-1pt,14.55pt" to="539pt,14.55pt" w14:anchorId="70447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"/>
          </w:pict>
        </mc:Fallback>
      </mc:AlternateContent>
    </w:r>
    <w:r>
      <w:rPr>
        <w:noProof/>
        <w:lang w:eastAsia="es-EC"/>
      </w:rPr>
      <mc:AlternateContent>
        <mc:Choice Requires="wps">
          <w:drawing>
            <wp:anchor distT="0" distB="0" distL="114300" distR="114300" simplePos="0" relativeHeight="251658247" behindDoc="0" locked="0" layoutInCell="1" allowOverlap="1" wp14:anchorId="39A09A68" wp14:editId="6A376715">
              <wp:simplePos x="0" y="0"/>
              <wp:positionH relativeFrom="column">
                <wp:posOffset>-621030</wp:posOffset>
              </wp:positionH>
              <wp:positionV relativeFrom="paragraph">
                <wp:posOffset>162560</wp:posOffset>
              </wp:positionV>
              <wp:extent cx="762000" cy="45085"/>
              <wp:effectExtent l="0" t="0" r="0" b="5715"/>
              <wp:wrapNone/>
              <wp:docPr id="10" name="Rectángulo 10"/>
              <wp:cNvGraphicFramePr/>
              <a:graphic xmlns:a="http://schemas.openxmlformats.org/drawingml/2006/main">
                <a:graphicData uri="http://schemas.microsoft.com/office/word/2010/wordprocessingShape">
                  <wps:wsp>
                    <wps:cNvSpPr/>
                    <wps:spPr>
                      <a:xfrm>
                        <a:off x="0" y="0"/>
                        <a:ext cx="762000" cy="45085"/>
                      </a:xfrm>
                      <a:prstGeom prst="rect">
                        <a:avLst/>
                      </a:prstGeom>
                      <a:solidFill>
                        <a:srgbClr val="0099C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D2962A">
            <v:rect id="Rectángulo 10" style="position:absolute;margin-left:-48.9pt;margin-top:12.8pt;width:60pt;height:3.5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99cb" stroked="f" strokeweight="1pt" w14:anchorId="5BC33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"/>
          </w:pict>
        </mc:Fallback>
      </mc:AlternateContent>
    </w:r>
    <w:r>
      <w:rPr>
        <w:noProof/>
        <w:lang w:eastAsia="es-EC"/>
      </w:rPr>
      <w:drawing>
        <wp:anchor distT="0" distB="0" distL="114300" distR="114300" simplePos="0" relativeHeight="251658245" behindDoc="0" locked="0" layoutInCell="1" allowOverlap="1" wp14:anchorId="1CC9F449" wp14:editId="4D26B85F">
          <wp:simplePos x="0" y="0"/>
          <wp:positionH relativeFrom="column">
            <wp:posOffset>-628015</wp:posOffset>
          </wp:positionH>
          <wp:positionV relativeFrom="paragraph">
            <wp:posOffset>855980</wp:posOffset>
          </wp:positionV>
          <wp:extent cx="1372235" cy="154940"/>
          <wp:effectExtent l="0" t="0" r="0" b="0"/>
          <wp:wrapNone/>
          <wp:docPr id="8" name="Imagen 8" descr="/Users/usuario/OneDrive - Pontificia Universidad Católica del Ecuador/BELEN-DCE/DCE/IMAGEN INSTITUCIONAL/MARCA/PUCE/FINAL/logos_imágenes/REDES_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usuario/OneDrive - Pontificia Universidad Católica del Ecuador/BELEN-DCE/DCE/IMAGEN INSTITUCIONAL/MARCA/PUCE/FINAL/logos_imágenes/REDES_GRI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2235" cy="15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77EC0">
      <w:rPr>
        <w:noProof/>
        <w:lang w:eastAsia="es-EC"/>
      </w:rPr>
      <mc:AlternateContent>
        <mc:Choice Requires="wps">
          <w:drawing>
            <wp:anchor distT="0" distB="0" distL="114300" distR="114300" simplePos="0" relativeHeight="251658243" behindDoc="0" locked="0" layoutInCell="1" allowOverlap="1" wp14:anchorId="0CCFFC7E" wp14:editId="7A497954">
              <wp:simplePos x="0" y="0"/>
              <wp:positionH relativeFrom="column">
                <wp:posOffset>-213360</wp:posOffset>
              </wp:positionH>
              <wp:positionV relativeFrom="paragraph">
                <wp:posOffset>297180</wp:posOffset>
              </wp:positionV>
              <wp:extent cx="3734435" cy="574040"/>
              <wp:effectExtent l="0" t="0" r="0" b="10160"/>
              <wp:wrapNone/>
              <wp:docPr id="5" name="Cuadro de texto 5"/>
              <wp:cNvGraphicFramePr/>
              <a:graphic xmlns:a="http://schemas.openxmlformats.org/drawingml/2006/main">
                <a:graphicData uri="http://schemas.microsoft.com/office/word/2010/wordprocessingShape">
                  <wps:wsp>
                    <wps:cNvSpPr txBox="1"/>
                    <wps:spPr>
                      <a:xfrm>
                        <a:off x="0" y="0"/>
                        <a:ext cx="3734435" cy="574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DFDD8D" w14:textId="77777777" w:rsidR="00460A67" w:rsidRPr="00460A67" w:rsidRDefault="00460A67" w:rsidP="00BA2737">
                          <w:pPr>
                            <w:spacing w:line="276" w:lineRule="auto"/>
                            <w:rPr>
                              <w:rFonts w:ascii="Montserrat" w:hAnsi="Montserrat"/>
                              <w:color w:val="4D4D4C"/>
                              <w:sz w:val="18"/>
                            </w:rPr>
                          </w:pPr>
                          <w:r w:rsidRPr="00460A67">
                            <w:rPr>
                              <w:rFonts w:ascii="Montserrat" w:hAnsi="Montserrat"/>
                              <w:b/>
                              <w:color w:val="4D4D4C"/>
                              <w:sz w:val="18"/>
                            </w:rPr>
                            <w:t>Dirección:</w:t>
                          </w:r>
                          <w:r w:rsidRPr="00460A67">
                            <w:rPr>
                              <w:rFonts w:ascii="Montserrat" w:hAnsi="Montserrat"/>
                              <w:color w:val="4D4D4C"/>
                              <w:sz w:val="18"/>
                            </w:rPr>
                            <w:t xml:space="preserve"> Avenida 12 de </w:t>
                          </w:r>
                          <w:proofErr w:type="gramStart"/>
                          <w:r w:rsidRPr="00460A67">
                            <w:rPr>
                              <w:rFonts w:ascii="Montserrat" w:hAnsi="Montserrat"/>
                              <w:color w:val="4D4D4C"/>
                              <w:sz w:val="18"/>
                            </w:rPr>
                            <w:t>Octubre</w:t>
                          </w:r>
                          <w:proofErr w:type="gramEnd"/>
                          <w:r w:rsidRPr="00460A67">
                            <w:rPr>
                              <w:rFonts w:ascii="Montserrat" w:hAnsi="Montserrat"/>
                              <w:color w:val="4D4D4C"/>
                              <w:sz w:val="18"/>
                            </w:rPr>
                            <w:t xml:space="preserve"> 1076 y Vicente Ramón Roca</w:t>
                          </w:r>
                        </w:p>
                        <w:p w14:paraId="64436793" w14:textId="3EFBD48F" w:rsidR="00460A67" w:rsidRPr="00460A67" w:rsidRDefault="00460A67" w:rsidP="00BA2737">
                          <w:pPr>
                            <w:spacing w:line="276" w:lineRule="auto"/>
                            <w:rPr>
                              <w:rFonts w:ascii="Montserrat" w:hAnsi="Montserrat"/>
                              <w:color w:val="4D4D4C"/>
                              <w:sz w:val="18"/>
                            </w:rPr>
                          </w:pPr>
                          <w:r w:rsidRPr="00460A67">
                            <w:rPr>
                              <w:rFonts w:ascii="Montserrat" w:hAnsi="Montserrat"/>
                              <w:b/>
                              <w:color w:val="4D4D4C"/>
                              <w:sz w:val="18"/>
                            </w:rPr>
                            <w:t>Código postal:</w:t>
                          </w:r>
                          <w:r w:rsidRPr="00460A67">
                            <w:rPr>
                              <w:rFonts w:ascii="Montserrat" w:hAnsi="Montserrat"/>
                              <w:color w:val="4D4D4C"/>
                              <w:sz w:val="18"/>
                            </w:rPr>
                            <w:t xml:space="preserve"> 170525 / </w:t>
                          </w:r>
                          <w:r w:rsidRPr="00460A67">
                            <w:rPr>
                              <w:rFonts w:ascii="Montserrat" w:hAnsi="Montserrat"/>
                              <w:b/>
                              <w:color w:val="4D4D4C"/>
                              <w:sz w:val="18"/>
                            </w:rPr>
                            <w:t>Teléfono:</w:t>
                          </w:r>
                          <w:r w:rsidRPr="00460A67">
                            <w:rPr>
                              <w:rFonts w:ascii="Montserrat" w:hAnsi="Montserrat"/>
                              <w:color w:val="4D4D4C"/>
                              <w:sz w:val="18"/>
                            </w:rPr>
                            <w:t xml:space="preserve"> (593-2) 299 1700 </w:t>
                          </w:r>
                          <w:r w:rsidRPr="00460A67">
                            <w:rPr>
                              <w:rFonts w:ascii="Montserrat" w:hAnsi="Montserrat"/>
                              <w:b/>
                              <w:color w:val="4D4D4C"/>
                              <w:sz w:val="18"/>
                            </w:rPr>
                            <w:t>Ext</w:t>
                          </w:r>
                          <w:r w:rsidRPr="00460A67">
                            <w:rPr>
                              <w:rFonts w:ascii="Montserrat" w:hAnsi="Montserrat"/>
                              <w:color w:val="4D4D4C"/>
                              <w:sz w:val="18"/>
                            </w:rPr>
                            <w:t xml:space="preserve">. </w:t>
                          </w:r>
                          <w:r w:rsidR="000751CE">
                            <w:rPr>
                              <w:rFonts w:ascii="Montserrat" w:hAnsi="Montserrat"/>
                              <w:color w:val="4D4D4C"/>
                              <w:sz w:val="18"/>
                            </w:rPr>
                            <w:t>1592</w:t>
                          </w:r>
                        </w:p>
                        <w:p w14:paraId="08E96E30" w14:textId="77777777" w:rsidR="00460A67" w:rsidRPr="00460A67" w:rsidRDefault="00460A67" w:rsidP="00BA2737">
                          <w:pPr>
                            <w:spacing w:line="276" w:lineRule="auto"/>
                            <w:rPr>
                              <w:rFonts w:ascii="Montserrat" w:hAnsi="Montserrat"/>
                              <w:b/>
                              <w:color w:val="4D4D4C"/>
                              <w:sz w:val="18"/>
                            </w:rPr>
                          </w:pPr>
                          <w:r w:rsidRPr="00460A67">
                            <w:rPr>
                              <w:rFonts w:ascii="Montserrat" w:hAnsi="Montserrat"/>
                              <w:b/>
                              <w:color w:val="4D4D4C"/>
                              <w:sz w:val="18"/>
                            </w:rPr>
                            <w:t>Quito - Ecuador / www.puce.edu.ec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FFC7E" id="_x0000_t202" coordsize="21600,21600" o:spt="202" path="m,l,21600r21600,l21600,xe">
              <v:stroke joinstyle="miter"/>
              <v:path gradientshapeok="t" o:connecttype="rect"/>
            </v:shapetype>
            <v:shape id="Cuadro de texto 5" o:spid="_x0000_s1028" type="#_x0000_t202" style="position:absolute;margin-left:-16.8pt;margin-top:23.4pt;width:294.05pt;height:45.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" filled="f" stroked="f">
              <v:textbox>
                <w:txbxContent>
                  <w:p w14:paraId="61DFDD8D" w14:textId="77777777" w:rsidR="00460A67" w:rsidRPr="00460A67" w:rsidRDefault="00460A67" w:rsidP="00BA2737">
                    <w:pPr>
                      <w:spacing w:line="276" w:lineRule="auto"/>
                      <w:rPr>
                        <w:rFonts w:ascii="Montserrat" w:hAnsi="Montserrat"/>
                        <w:color w:val="4D4D4C"/>
                        <w:sz w:val="18"/>
                      </w:rPr>
                    </w:pPr>
                    <w:r w:rsidRPr="00460A67">
                      <w:rPr>
                        <w:rFonts w:ascii="Montserrat" w:hAnsi="Montserrat"/>
                        <w:b/>
                        <w:color w:val="4D4D4C"/>
                        <w:sz w:val="18"/>
                      </w:rPr>
                      <w:t>Dirección:</w:t>
                    </w:r>
                    <w:r w:rsidRPr="00460A67">
                      <w:rPr>
                        <w:rFonts w:ascii="Montserrat" w:hAnsi="Montserrat"/>
                        <w:color w:val="4D4D4C"/>
                        <w:sz w:val="18"/>
                      </w:rPr>
                      <w:t xml:space="preserve"> Avenida 12 de </w:t>
                    </w:r>
                    <w:proofErr w:type="gramStart"/>
                    <w:r w:rsidRPr="00460A67">
                      <w:rPr>
                        <w:rFonts w:ascii="Montserrat" w:hAnsi="Montserrat"/>
                        <w:color w:val="4D4D4C"/>
                        <w:sz w:val="18"/>
                      </w:rPr>
                      <w:t>Octubre</w:t>
                    </w:r>
                    <w:proofErr w:type="gramEnd"/>
                    <w:r w:rsidRPr="00460A67">
                      <w:rPr>
                        <w:rFonts w:ascii="Montserrat" w:hAnsi="Montserrat"/>
                        <w:color w:val="4D4D4C"/>
                        <w:sz w:val="18"/>
                      </w:rPr>
                      <w:t xml:space="preserve"> 1076 y Vicente Ramón Roca</w:t>
                    </w:r>
                  </w:p>
                  <w:p w14:paraId="64436793" w14:textId="3EFBD48F" w:rsidR="00460A67" w:rsidRPr="00460A67" w:rsidRDefault="00460A67" w:rsidP="00BA2737">
                    <w:pPr>
                      <w:spacing w:line="276" w:lineRule="auto"/>
                      <w:rPr>
                        <w:rFonts w:ascii="Montserrat" w:hAnsi="Montserrat"/>
                        <w:color w:val="4D4D4C"/>
                        <w:sz w:val="18"/>
                      </w:rPr>
                    </w:pPr>
                    <w:r w:rsidRPr="00460A67">
                      <w:rPr>
                        <w:rFonts w:ascii="Montserrat" w:hAnsi="Montserrat"/>
                        <w:b/>
                        <w:color w:val="4D4D4C"/>
                        <w:sz w:val="18"/>
                      </w:rPr>
                      <w:t>Código postal:</w:t>
                    </w:r>
                    <w:r w:rsidRPr="00460A67">
                      <w:rPr>
                        <w:rFonts w:ascii="Montserrat" w:hAnsi="Montserrat"/>
                        <w:color w:val="4D4D4C"/>
                        <w:sz w:val="18"/>
                      </w:rPr>
                      <w:t xml:space="preserve"> 170525 / </w:t>
                    </w:r>
                    <w:r w:rsidRPr="00460A67">
                      <w:rPr>
                        <w:rFonts w:ascii="Montserrat" w:hAnsi="Montserrat"/>
                        <w:b/>
                        <w:color w:val="4D4D4C"/>
                        <w:sz w:val="18"/>
                      </w:rPr>
                      <w:t>Teléfono:</w:t>
                    </w:r>
                    <w:r w:rsidRPr="00460A67">
                      <w:rPr>
                        <w:rFonts w:ascii="Montserrat" w:hAnsi="Montserrat"/>
                        <w:color w:val="4D4D4C"/>
                        <w:sz w:val="18"/>
                      </w:rPr>
                      <w:t xml:space="preserve"> (593-2) 299 1700 </w:t>
                    </w:r>
                    <w:r w:rsidRPr="00460A67">
                      <w:rPr>
                        <w:rFonts w:ascii="Montserrat" w:hAnsi="Montserrat"/>
                        <w:b/>
                        <w:color w:val="4D4D4C"/>
                        <w:sz w:val="18"/>
                      </w:rPr>
                      <w:t>Ext</w:t>
                    </w:r>
                    <w:r w:rsidRPr="00460A67">
                      <w:rPr>
                        <w:rFonts w:ascii="Montserrat" w:hAnsi="Montserrat"/>
                        <w:color w:val="4D4D4C"/>
                        <w:sz w:val="18"/>
                      </w:rPr>
                      <w:t xml:space="preserve">. </w:t>
                    </w:r>
                    <w:r w:rsidR="000751CE">
                      <w:rPr>
                        <w:rFonts w:ascii="Montserrat" w:hAnsi="Montserrat"/>
                        <w:color w:val="4D4D4C"/>
                        <w:sz w:val="18"/>
                      </w:rPr>
                      <w:t>1592</w:t>
                    </w:r>
                  </w:p>
                  <w:p w14:paraId="08E96E30" w14:textId="77777777" w:rsidR="00460A67" w:rsidRPr="00460A67" w:rsidRDefault="00460A67" w:rsidP="00BA2737">
                    <w:pPr>
                      <w:spacing w:line="276" w:lineRule="auto"/>
                      <w:rPr>
                        <w:rFonts w:ascii="Montserrat" w:hAnsi="Montserrat"/>
                        <w:b/>
                        <w:color w:val="4D4D4C"/>
                        <w:sz w:val="18"/>
                      </w:rPr>
                    </w:pPr>
                    <w:r w:rsidRPr="00460A67">
                      <w:rPr>
                        <w:rFonts w:ascii="Montserrat" w:hAnsi="Montserrat"/>
                        <w:b/>
                        <w:color w:val="4D4D4C"/>
                        <w:sz w:val="18"/>
                      </w:rPr>
                      <w:t>Quito - Ecuador / www.puce.edu.ec</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0989" w14:textId="77777777" w:rsidR="003B3E55" w:rsidRDefault="003B3E55" w:rsidP="00DD5689">
      <w:r>
        <w:separator/>
      </w:r>
    </w:p>
  </w:footnote>
  <w:footnote w:type="continuationSeparator" w:id="0">
    <w:p w14:paraId="792B9814" w14:textId="77777777" w:rsidR="003B3E55" w:rsidRDefault="003B3E55" w:rsidP="00DD5689">
      <w:r>
        <w:continuationSeparator/>
      </w:r>
    </w:p>
  </w:footnote>
  <w:footnote w:type="continuationNotice" w:id="1">
    <w:p w14:paraId="0BE15568" w14:textId="77777777" w:rsidR="003B3E55" w:rsidRDefault="003B3E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5196" w14:textId="1AE1A934" w:rsidR="004A1A30" w:rsidRDefault="00000000">
    <w:pPr>
      <w:pStyle w:val="Encabezado"/>
    </w:pPr>
    <w:r>
      <w:rPr>
        <w:noProof/>
        <w:lang w:eastAsia="es-ES_tradnl"/>
      </w:rPr>
      <w:pict w14:anchorId="2C6BB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41.45pt;height:624.75pt;z-index:-251658231;mso-wrap-edited:f;mso-width-percent:0;mso-height-percent:0;mso-position-horizontal:center;mso-position-horizontal-relative:margin;mso-position-vertical:center;mso-position-vertical-relative:margin;mso-width-percent:0;mso-height-percent:0" o:allowincell="f">
          <v:imagedata r:id="rId1" o:title="PAPELERIA-PUCE-2022_fondo" gain="19661f" blacklevel="22938f"/>
          <w10:wrap anchorx="margin" anchory="margin"/>
        </v:shape>
      </w:pict>
    </w:r>
    <w:r>
      <w:rPr>
        <w:noProof/>
        <w:lang w:eastAsia="es-ES_tradnl"/>
      </w:rPr>
      <w:pict w14:anchorId="433EE37B">
        <v:shape id="WordPictureWatermark1" o:spid="_x0000_s1026" type="#_x0000_t75" alt="" style="position:absolute;margin-left:0;margin-top:0;width:441.45pt;height:624.75pt;z-index:-251658232;mso-wrap-edited:f;mso-width-percent:0;mso-height-percent:0;mso-position-horizontal:center;mso-position-horizontal-relative:margin;mso-position-vertical:center;mso-position-vertical-relative:margin;mso-width-percent:0;mso-height-percent:0" o:allowincell="f">
          <v:imagedata r:id="rId1" o:title="PAPELERIA-PUCE-2022_fon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F9DF" w14:textId="42511B15" w:rsidR="00460A67" w:rsidRDefault="00A16C8F">
    <w:pPr>
      <w:pStyle w:val="Encabezado"/>
    </w:pPr>
    <w:r>
      <w:rPr>
        <w:noProof/>
        <w:lang w:eastAsia="es-EC"/>
      </w:rPr>
      <mc:AlternateContent>
        <mc:Choice Requires="wps">
          <w:drawing>
            <wp:anchor distT="0" distB="0" distL="114300" distR="114300" simplePos="0" relativeHeight="251658240" behindDoc="0" locked="0" layoutInCell="1" allowOverlap="1" wp14:anchorId="664EF541" wp14:editId="3C88D703">
              <wp:simplePos x="0" y="0"/>
              <wp:positionH relativeFrom="page">
                <wp:align>left</wp:align>
              </wp:positionH>
              <wp:positionV relativeFrom="paragraph">
                <wp:posOffset>-843915</wp:posOffset>
              </wp:positionV>
              <wp:extent cx="7886065" cy="345440"/>
              <wp:effectExtent l="0" t="0" r="19685" b="16510"/>
              <wp:wrapNone/>
              <wp:docPr id="1" name="Rectángulo 1"/>
              <wp:cNvGraphicFramePr/>
              <a:graphic xmlns:a="http://schemas.openxmlformats.org/drawingml/2006/main">
                <a:graphicData uri="http://schemas.microsoft.com/office/word/2010/wordprocessingShape">
                  <wps:wsp>
                    <wps:cNvSpPr/>
                    <wps:spPr>
                      <a:xfrm>
                        <a:off x="0" y="0"/>
                        <a:ext cx="7886065" cy="345440"/>
                      </a:xfrm>
                      <a:prstGeom prst="rect">
                        <a:avLst/>
                      </a:prstGeom>
                      <a:solidFill>
                        <a:srgbClr val="1E4478"/>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76555E" w14:textId="77777777" w:rsidR="00AA5FC1" w:rsidRDefault="00AA5FC1" w:rsidP="0067531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F541" id="Rectángulo 1" o:spid="_x0000_s1026" style="position:absolute;margin-left:0;margin-top:-66.45pt;width:620.95pt;height:27.2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" fillcolor="#1e4478" strokecolor="#1f3763 [1604]" strokeweight="1pt">
              <v:textbox>
                <w:txbxContent>
                  <w:p w14:paraId="4776555E" w14:textId="77777777" w:rsidR="00AA5FC1" w:rsidRDefault="00AA5FC1" w:rsidP="00675315"/>
                </w:txbxContent>
              </v:textbox>
              <w10:wrap anchorx="page"/>
            </v:rect>
          </w:pict>
        </mc:Fallback>
      </mc:AlternateContent>
    </w:r>
    <w:r w:rsidR="00017F74">
      <w:rPr>
        <w:noProof/>
      </w:rPr>
      <w:drawing>
        <wp:inline distT="0" distB="0" distL="0" distR="0" wp14:anchorId="35560240" wp14:editId="08A24C35">
          <wp:extent cx="2176538" cy="581025"/>
          <wp:effectExtent l="0" t="0" r="0" b="0"/>
          <wp:docPr id="16329352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538" cy="581025"/>
                  </a:xfrm>
                  <a:prstGeom prst="rect">
                    <a:avLst/>
                  </a:prstGeom>
                  <a:noFill/>
                  <a:ln>
                    <a:noFill/>
                  </a:ln>
                </pic:spPr>
              </pic:pic>
            </a:graphicData>
          </a:graphic>
        </wp:inline>
      </w:drawing>
    </w:r>
    <w:r w:rsidR="00077EC0">
      <w:rPr>
        <w:noProof/>
        <w:lang w:eastAsia="es-EC"/>
      </w:rPr>
      <mc:AlternateContent>
        <mc:Choice Requires="wps">
          <w:drawing>
            <wp:anchor distT="0" distB="0" distL="114300" distR="114300" simplePos="0" relativeHeight="251658242" behindDoc="0" locked="0" layoutInCell="1" allowOverlap="1" wp14:anchorId="2E113189" wp14:editId="36FFB113">
              <wp:simplePos x="0" y="0"/>
              <wp:positionH relativeFrom="column">
                <wp:posOffset>3823335</wp:posOffset>
              </wp:positionH>
              <wp:positionV relativeFrom="paragraph">
                <wp:posOffset>-38100</wp:posOffset>
              </wp:positionV>
              <wp:extent cx="3086100" cy="45974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3086100"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8DF82D" w14:textId="7F970C77" w:rsidR="004B5B14" w:rsidRPr="004B5B14" w:rsidRDefault="003543F1" w:rsidP="009F4F91">
                          <w:pPr>
                            <w:jc w:val="center"/>
                            <w:rPr>
                              <w:rFonts w:ascii="Uni Neue Regular" w:hAnsi="Uni Neue Regular"/>
                              <w:color w:val="4D4D4C"/>
                              <w:sz w:val="18"/>
                            </w:rPr>
                          </w:pPr>
                          <w:r>
                            <w:rPr>
                              <w:rFonts w:ascii="Uni Neue Regular" w:hAnsi="Uni Neue Regular"/>
                              <w:color w:val="4D4D4C"/>
                              <w:sz w:val="18"/>
                            </w:rPr>
                            <w:t xml:space="preserve">DIRECCIÓN ACADÉMICA PUCE </w:t>
                          </w:r>
                          <w:r w:rsidR="000751CE">
                            <w:rPr>
                              <w:rFonts w:ascii="Uni Neue Regular" w:hAnsi="Uni Neue Regular"/>
                              <w:color w:val="4D4D4C"/>
                              <w:sz w:val="18"/>
                            </w:rPr>
                            <w:t>VIRTUAL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113189" id="_x0000_t202" coordsize="21600,21600" o:spt="202" path="m,l,21600r21600,l21600,xe">
              <v:stroke joinstyle="miter"/>
              <v:path gradientshapeok="t" o:connecttype="rect"/>
            </v:shapetype>
            <v:shape id="Cuadro de texto 3" o:spid="_x0000_s1027" type="#_x0000_t202" style="position:absolute;margin-left:301.05pt;margin-top:-3pt;width:243pt;height:36.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" filled="f" stroked="f">
              <v:textbox>
                <w:txbxContent>
                  <w:p w14:paraId="358DF82D" w14:textId="7F970C77" w:rsidR="004B5B14" w:rsidRPr="004B5B14" w:rsidRDefault="003543F1" w:rsidP="009F4F91">
                    <w:pPr>
                      <w:jc w:val="center"/>
                      <w:rPr>
                        <w:rFonts w:ascii="Uni Neue Regular" w:hAnsi="Uni Neue Regular"/>
                        <w:color w:val="4D4D4C"/>
                        <w:sz w:val="18"/>
                      </w:rPr>
                    </w:pPr>
                    <w:r>
                      <w:rPr>
                        <w:rFonts w:ascii="Uni Neue Regular" w:hAnsi="Uni Neue Regular"/>
                        <w:color w:val="4D4D4C"/>
                        <w:sz w:val="18"/>
                      </w:rPr>
                      <w:t xml:space="preserve">DIRECCIÓN ACADÉMICA PUCE </w:t>
                    </w:r>
                    <w:r w:rsidR="000751CE">
                      <w:rPr>
                        <w:rFonts w:ascii="Uni Neue Regular" w:hAnsi="Uni Neue Regular"/>
                        <w:color w:val="4D4D4C"/>
                        <w:sz w:val="18"/>
                      </w:rPr>
                      <w:t>VIRTUAL</w:t>
                    </w:r>
                  </w:p>
                </w:txbxContent>
              </v:textbox>
            </v:shape>
          </w:pict>
        </mc:Fallback>
      </mc:AlternateContent>
    </w:r>
  </w:p>
  <w:p w14:paraId="426A8F71" w14:textId="0326A806" w:rsidR="00DD5689" w:rsidRDefault="00A75571">
    <w:pPr>
      <w:pStyle w:val="Encabezado"/>
    </w:pPr>
    <w:r>
      <w:rPr>
        <w:noProof/>
        <w:lang w:eastAsia="es-EC"/>
      </w:rPr>
      <w:drawing>
        <wp:anchor distT="0" distB="0" distL="114300" distR="114300" simplePos="0" relativeHeight="251658251" behindDoc="1" locked="0" layoutInCell="1" allowOverlap="1" wp14:anchorId="4B621300" wp14:editId="2979CFC5">
          <wp:simplePos x="0" y="0"/>
          <wp:positionH relativeFrom="column">
            <wp:posOffset>3823970</wp:posOffset>
          </wp:positionH>
          <wp:positionV relativeFrom="paragraph">
            <wp:posOffset>661035</wp:posOffset>
          </wp:positionV>
          <wp:extent cx="3364800" cy="6616700"/>
          <wp:effectExtent l="0" t="0" r="0" b="0"/>
          <wp:wrapNone/>
          <wp:docPr id="4" name="Imagen 4" descr="PAPELERIA-PUCE-2022_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ERIA-PUCE-2022_fondo.png"/>
                  <pic:cNvPicPr>
                    <a:picLocks noChangeAspect="1" noChangeArrowheads="1"/>
                  </pic:cNvPicPr>
                </pic:nvPicPr>
                <pic:blipFill rotWithShape="1">
                  <a:blip r:embed="rId2">
                    <a:extLst>
                      <a:ext uri="{28A0092B-C50C-407E-A947-70E740481C1C}">
                        <a14:useLocalDpi xmlns:a14="http://schemas.microsoft.com/office/drawing/2010/main" val="0"/>
                      </a:ext>
                    </a:extLst>
                  </a:blip>
                  <a:srcRect l="52957" t="19062" r="-358" b="15167"/>
                  <a:stretch/>
                </pic:blipFill>
                <pic:spPr bwMode="auto">
                  <a:xfrm>
                    <a:off x="0" y="0"/>
                    <a:ext cx="3364800" cy="6616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82A2" w14:textId="475608C7" w:rsidR="004A1A30" w:rsidRDefault="00000000">
    <w:pPr>
      <w:pStyle w:val="Encabezado"/>
    </w:pPr>
    <w:r>
      <w:rPr>
        <w:noProof/>
        <w:lang w:eastAsia="es-ES_tradnl"/>
      </w:rPr>
      <w:pict w14:anchorId="5B331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41.45pt;height:624.75pt;z-index:-251658230;mso-wrap-edited:f;mso-width-percent:0;mso-height-percent:0;mso-position-horizontal:center;mso-position-horizontal-relative:margin;mso-position-vertical:center;mso-position-vertical-relative:margin;mso-width-percent:0;mso-height-percent:0" o:allowincell="f">
          <v:imagedata r:id="rId1" o:title="PAPELERIA-PUCE-2022_fon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2DF"/>
    <w:multiLevelType w:val="hybridMultilevel"/>
    <w:tmpl w:val="5FC456FC"/>
    <w:lvl w:ilvl="0" w:tplc="A33E1CB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FA7834"/>
    <w:multiLevelType w:val="hybridMultilevel"/>
    <w:tmpl w:val="5972BBC4"/>
    <w:lvl w:ilvl="0" w:tplc="F328E300">
      <w:start w:val="1"/>
      <w:numFmt w:val="decimal"/>
      <w:lvlText w:val="%1."/>
      <w:lvlJc w:val="left"/>
      <w:pPr>
        <w:tabs>
          <w:tab w:val="num" w:pos="720"/>
        </w:tabs>
        <w:ind w:left="720" w:hanging="360"/>
      </w:pPr>
    </w:lvl>
    <w:lvl w:ilvl="1" w:tplc="0E2400AA" w:tentative="1">
      <w:start w:val="1"/>
      <w:numFmt w:val="decimal"/>
      <w:lvlText w:val="%2."/>
      <w:lvlJc w:val="left"/>
      <w:pPr>
        <w:tabs>
          <w:tab w:val="num" w:pos="1440"/>
        </w:tabs>
        <w:ind w:left="1440" w:hanging="360"/>
      </w:pPr>
    </w:lvl>
    <w:lvl w:ilvl="2" w:tplc="FB96700A" w:tentative="1">
      <w:start w:val="1"/>
      <w:numFmt w:val="decimal"/>
      <w:lvlText w:val="%3."/>
      <w:lvlJc w:val="left"/>
      <w:pPr>
        <w:tabs>
          <w:tab w:val="num" w:pos="2160"/>
        </w:tabs>
        <w:ind w:left="2160" w:hanging="360"/>
      </w:pPr>
    </w:lvl>
    <w:lvl w:ilvl="3" w:tplc="BF2A6916" w:tentative="1">
      <w:start w:val="1"/>
      <w:numFmt w:val="decimal"/>
      <w:lvlText w:val="%4."/>
      <w:lvlJc w:val="left"/>
      <w:pPr>
        <w:tabs>
          <w:tab w:val="num" w:pos="2880"/>
        </w:tabs>
        <w:ind w:left="2880" w:hanging="360"/>
      </w:pPr>
    </w:lvl>
    <w:lvl w:ilvl="4" w:tplc="D99E385E" w:tentative="1">
      <w:start w:val="1"/>
      <w:numFmt w:val="decimal"/>
      <w:lvlText w:val="%5."/>
      <w:lvlJc w:val="left"/>
      <w:pPr>
        <w:tabs>
          <w:tab w:val="num" w:pos="3600"/>
        </w:tabs>
        <w:ind w:left="3600" w:hanging="360"/>
      </w:pPr>
    </w:lvl>
    <w:lvl w:ilvl="5" w:tplc="EF041112" w:tentative="1">
      <w:start w:val="1"/>
      <w:numFmt w:val="decimal"/>
      <w:lvlText w:val="%6."/>
      <w:lvlJc w:val="left"/>
      <w:pPr>
        <w:tabs>
          <w:tab w:val="num" w:pos="4320"/>
        </w:tabs>
        <w:ind w:left="4320" w:hanging="360"/>
      </w:pPr>
    </w:lvl>
    <w:lvl w:ilvl="6" w:tplc="309C3CA0" w:tentative="1">
      <w:start w:val="1"/>
      <w:numFmt w:val="decimal"/>
      <w:lvlText w:val="%7."/>
      <w:lvlJc w:val="left"/>
      <w:pPr>
        <w:tabs>
          <w:tab w:val="num" w:pos="5040"/>
        </w:tabs>
        <w:ind w:left="5040" w:hanging="360"/>
      </w:pPr>
    </w:lvl>
    <w:lvl w:ilvl="7" w:tplc="36F4BB80" w:tentative="1">
      <w:start w:val="1"/>
      <w:numFmt w:val="decimal"/>
      <w:lvlText w:val="%8."/>
      <w:lvlJc w:val="left"/>
      <w:pPr>
        <w:tabs>
          <w:tab w:val="num" w:pos="5760"/>
        </w:tabs>
        <w:ind w:left="5760" w:hanging="360"/>
      </w:pPr>
    </w:lvl>
    <w:lvl w:ilvl="8" w:tplc="CEAC48D4" w:tentative="1">
      <w:start w:val="1"/>
      <w:numFmt w:val="decimal"/>
      <w:lvlText w:val="%9."/>
      <w:lvlJc w:val="left"/>
      <w:pPr>
        <w:tabs>
          <w:tab w:val="num" w:pos="6480"/>
        </w:tabs>
        <w:ind w:left="6480" w:hanging="360"/>
      </w:pPr>
    </w:lvl>
  </w:abstractNum>
  <w:abstractNum w:abstractNumId="2" w15:restartNumberingAfterBreak="0">
    <w:nsid w:val="039403F7"/>
    <w:multiLevelType w:val="hybridMultilevel"/>
    <w:tmpl w:val="71C27B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3E7622A"/>
    <w:multiLevelType w:val="hybridMultilevel"/>
    <w:tmpl w:val="70747AF0"/>
    <w:lvl w:ilvl="0" w:tplc="B6DCB5D2">
      <w:start w:val="1"/>
      <w:numFmt w:val="bullet"/>
      <w:lvlText w:val="o"/>
      <w:lvlJc w:val="left"/>
      <w:pPr>
        <w:tabs>
          <w:tab w:val="num" w:pos="720"/>
        </w:tabs>
        <w:ind w:left="720" w:hanging="360"/>
      </w:pPr>
      <w:rPr>
        <w:rFonts w:ascii="Courier New" w:hAnsi="Courier New" w:hint="default"/>
      </w:rPr>
    </w:lvl>
    <w:lvl w:ilvl="1" w:tplc="B0D6A800" w:tentative="1">
      <w:start w:val="1"/>
      <w:numFmt w:val="bullet"/>
      <w:lvlText w:val="o"/>
      <w:lvlJc w:val="left"/>
      <w:pPr>
        <w:tabs>
          <w:tab w:val="num" w:pos="1440"/>
        </w:tabs>
        <w:ind w:left="1440" w:hanging="360"/>
      </w:pPr>
      <w:rPr>
        <w:rFonts w:ascii="Courier New" w:hAnsi="Courier New" w:hint="default"/>
      </w:rPr>
    </w:lvl>
    <w:lvl w:ilvl="2" w:tplc="7BA04606" w:tentative="1">
      <w:start w:val="1"/>
      <w:numFmt w:val="bullet"/>
      <w:lvlText w:val="o"/>
      <w:lvlJc w:val="left"/>
      <w:pPr>
        <w:tabs>
          <w:tab w:val="num" w:pos="2160"/>
        </w:tabs>
        <w:ind w:left="2160" w:hanging="360"/>
      </w:pPr>
      <w:rPr>
        <w:rFonts w:ascii="Courier New" w:hAnsi="Courier New" w:hint="default"/>
      </w:rPr>
    </w:lvl>
    <w:lvl w:ilvl="3" w:tplc="E746F4CC" w:tentative="1">
      <w:start w:val="1"/>
      <w:numFmt w:val="bullet"/>
      <w:lvlText w:val="o"/>
      <w:lvlJc w:val="left"/>
      <w:pPr>
        <w:tabs>
          <w:tab w:val="num" w:pos="2880"/>
        </w:tabs>
        <w:ind w:left="2880" w:hanging="360"/>
      </w:pPr>
      <w:rPr>
        <w:rFonts w:ascii="Courier New" w:hAnsi="Courier New" w:hint="default"/>
      </w:rPr>
    </w:lvl>
    <w:lvl w:ilvl="4" w:tplc="BAD64590" w:tentative="1">
      <w:start w:val="1"/>
      <w:numFmt w:val="bullet"/>
      <w:lvlText w:val="o"/>
      <w:lvlJc w:val="left"/>
      <w:pPr>
        <w:tabs>
          <w:tab w:val="num" w:pos="3600"/>
        </w:tabs>
        <w:ind w:left="3600" w:hanging="360"/>
      </w:pPr>
      <w:rPr>
        <w:rFonts w:ascii="Courier New" w:hAnsi="Courier New" w:hint="default"/>
      </w:rPr>
    </w:lvl>
    <w:lvl w:ilvl="5" w:tplc="F05C854E" w:tentative="1">
      <w:start w:val="1"/>
      <w:numFmt w:val="bullet"/>
      <w:lvlText w:val="o"/>
      <w:lvlJc w:val="left"/>
      <w:pPr>
        <w:tabs>
          <w:tab w:val="num" w:pos="4320"/>
        </w:tabs>
        <w:ind w:left="4320" w:hanging="360"/>
      </w:pPr>
      <w:rPr>
        <w:rFonts w:ascii="Courier New" w:hAnsi="Courier New" w:hint="default"/>
      </w:rPr>
    </w:lvl>
    <w:lvl w:ilvl="6" w:tplc="7D9A1B16" w:tentative="1">
      <w:start w:val="1"/>
      <w:numFmt w:val="bullet"/>
      <w:lvlText w:val="o"/>
      <w:lvlJc w:val="left"/>
      <w:pPr>
        <w:tabs>
          <w:tab w:val="num" w:pos="5040"/>
        </w:tabs>
        <w:ind w:left="5040" w:hanging="360"/>
      </w:pPr>
      <w:rPr>
        <w:rFonts w:ascii="Courier New" w:hAnsi="Courier New" w:hint="default"/>
      </w:rPr>
    </w:lvl>
    <w:lvl w:ilvl="7" w:tplc="6C9875E4" w:tentative="1">
      <w:start w:val="1"/>
      <w:numFmt w:val="bullet"/>
      <w:lvlText w:val="o"/>
      <w:lvlJc w:val="left"/>
      <w:pPr>
        <w:tabs>
          <w:tab w:val="num" w:pos="5760"/>
        </w:tabs>
        <w:ind w:left="5760" w:hanging="360"/>
      </w:pPr>
      <w:rPr>
        <w:rFonts w:ascii="Courier New" w:hAnsi="Courier New" w:hint="default"/>
      </w:rPr>
    </w:lvl>
    <w:lvl w:ilvl="8" w:tplc="1B388106"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07AF1CDB"/>
    <w:multiLevelType w:val="hybridMultilevel"/>
    <w:tmpl w:val="DE920C18"/>
    <w:lvl w:ilvl="0" w:tplc="5DC835C0">
      <w:start w:val="1"/>
      <w:numFmt w:val="bullet"/>
      <w:lvlText w:val=""/>
      <w:lvlJc w:val="left"/>
      <w:pPr>
        <w:ind w:left="720" w:hanging="360"/>
      </w:pPr>
      <w:rPr>
        <w:rFonts w:ascii="Symbol" w:hAnsi="Symbol" w:hint="default"/>
      </w:rPr>
    </w:lvl>
    <w:lvl w:ilvl="1" w:tplc="53EE3CF2">
      <w:start w:val="1"/>
      <w:numFmt w:val="bullet"/>
      <w:lvlText w:val="o"/>
      <w:lvlJc w:val="left"/>
      <w:pPr>
        <w:ind w:left="1440" w:hanging="360"/>
      </w:pPr>
      <w:rPr>
        <w:rFonts w:ascii="Courier New" w:hAnsi="Courier New" w:hint="default"/>
      </w:rPr>
    </w:lvl>
    <w:lvl w:ilvl="2" w:tplc="5EB47882">
      <w:start w:val="1"/>
      <w:numFmt w:val="bullet"/>
      <w:lvlText w:val=""/>
      <w:lvlJc w:val="left"/>
      <w:pPr>
        <w:ind w:left="2160" w:hanging="360"/>
      </w:pPr>
      <w:rPr>
        <w:rFonts w:ascii="Wingdings" w:hAnsi="Wingdings" w:hint="default"/>
      </w:rPr>
    </w:lvl>
    <w:lvl w:ilvl="3" w:tplc="90AA4A6E">
      <w:start w:val="1"/>
      <w:numFmt w:val="bullet"/>
      <w:lvlText w:val=""/>
      <w:lvlJc w:val="left"/>
      <w:pPr>
        <w:ind w:left="2880" w:hanging="360"/>
      </w:pPr>
      <w:rPr>
        <w:rFonts w:ascii="Symbol" w:hAnsi="Symbol" w:hint="default"/>
      </w:rPr>
    </w:lvl>
    <w:lvl w:ilvl="4" w:tplc="D6F62670">
      <w:start w:val="1"/>
      <w:numFmt w:val="bullet"/>
      <w:lvlText w:val="o"/>
      <w:lvlJc w:val="left"/>
      <w:pPr>
        <w:ind w:left="3600" w:hanging="360"/>
      </w:pPr>
      <w:rPr>
        <w:rFonts w:ascii="Courier New" w:hAnsi="Courier New" w:hint="default"/>
      </w:rPr>
    </w:lvl>
    <w:lvl w:ilvl="5" w:tplc="069865CE">
      <w:start w:val="1"/>
      <w:numFmt w:val="bullet"/>
      <w:lvlText w:val=""/>
      <w:lvlJc w:val="left"/>
      <w:pPr>
        <w:ind w:left="4320" w:hanging="360"/>
      </w:pPr>
      <w:rPr>
        <w:rFonts w:ascii="Wingdings" w:hAnsi="Wingdings" w:hint="default"/>
      </w:rPr>
    </w:lvl>
    <w:lvl w:ilvl="6" w:tplc="1EC2769A">
      <w:start w:val="1"/>
      <w:numFmt w:val="bullet"/>
      <w:lvlText w:val=""/>
      <w:lvlJc w:val="left"/>
      <w:pPr>
        <w:ind w:left="5040" w:hanging="360"/>
      </w:pPr>
      <w:rPr>
        <w:rFonts w:ascii="Symbol" w:hAnsi="Symbol" w:hint="default"/>
      </w:rPr>
    </w:lvl>
    <w:lvl w:ilvl="7" w:tplc="4DC6F310">
      <w:start w:val="1"/>
      <w:numFmt w:val="bullet"/>
      <w:lvlText w:val="o"/>
      <w:lvlJc w:val="left"/>
      <w:pPr>
        <w:ind w:left="5760" w:hanging="360"/>
      </w:pPr>
      <w:rPr>
        <w:rFonts w:ascii="Courier New" w:hAnsi="Courier New" w:hint="default"/>
      </w:rPr>
    </w:lvl>
    <w:lvl w:ilvl="8" w:tplc="4BB23C2A">
      <w:start w:val="1"/>
      <w:numFmt w:val="bullet"/>
      <w:lvlText w:val=""/>
      <w:lvlJc w:val="left"/>
      <w:pPr>
        <w:ind w:left="6480" w:hanging="360"/>
      </w:pPr>
      <w:rPr>
        <w:rFonts w:ascii="Wingdings" w:hAnsi="Wingdings" w:hint="default"/>
      </w:rPr>
    </w:lvl>
  </w:abstractNum>
  <w:abstractNum w:abstractNumId="5" w15:restartNumberingAfterBreak="0">
    <w:nsid w:val="0A3537E0"/>
    <w:multiLevelType w:val="multilevel"/>
    <w:tmpl w:val="82AC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01F73"/>
    <w:multiLevelType w:val="multilevel"/>
    <w:tmpl w:val="8FDC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64D91"/>
    <w:multiLevelType w:val="multilevel"/>
    <w:tmpl w:val="D9F6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2B7B1D"/>
    <w:multiLevelType w:val="hybridMultilevel"/>
    <w:tmpl w:val="58A4E808"/>
    <w:lvl w:ilvl="0" w:tplc="353EEFD0">
      <w:start w:val="1"/>
      <w:numFmt w:val="decimal"/>
      <w:lvlText w:val="%1."/>
      <w:lvlJc w:val="left"/>
      <w:pPr>
        <w:ind w:left="720" w:hanging="360"/>
      </w:pPr>
    </w:lvl>
    <w:lvl w:ilvl="1" w:tplc="9E54649A">
      <w:start w:val="1"/>
      <w:numFmt w:val="lowerLetter"/>
      <w:lvlText w:val="%2."/>
      <w:lvlJc w:val="left"/>
      <w:pPr>
        <w:ind w:left="1440" w:hanging="360"/>
      </w:pPr>
    </w:lvl>
    <w:lvl w:ilvl="2" w:tplc="C6808ECE">
      <w:start w:val="1"/>
      <w:numFmt w:val="lowerRoman"/>
      <w:lvlText w:val="%3."/>
      <w:lvlJc w:val="right"/>
      <w:pPr>
        <w:ind w:left="2160" w:hanging="180"/>
      </w:pPr>
    </w:lvl>
    <w:lvl w:ilvl="3" w:tplc="DF14B87A">
      <w:start w:val="1"/>
      <w:numFmt w:val="decimal"/>
      <w:lvlText w:val="%4."/>
      <w:lvlJc w:val="left"/>
      <w:pPr>
        <w:ind w:left="2880" w:hanging="360"/>
      </w:pPr>
    </w:lvl>
    <w:lvl w:ilvl="4" w:tplc="94CE1944">
      <w:start w:val="1"/>
      <w:numFmt w:val="lowerLetter"/>
      <w:lvlText w:val="%5."/>
      <w:lvlJc w:val="left"/>
      <w:pPr>
        <w:ind w:left="3600" w:hanging="360"/>
      </w:pPr>
    </w:lvl>
    <w:lvl w:ilvl="5" w:tplc="CFA809AC">
      <w:start w:val="1"/>
      <w:numFmt w:val="lowerRoman"/>
      <w:lvlText w:val="%6."/>
      <w:lvlJc w:val="right"/>
      <w:pPr>
        <w:ind w:left="4320" w:hanging="180"/>
      </w:pPr>
    </w:lvl>
    <w:lvl w:ilvl="6" w:tplc="73E8169E">
      <w:start w:val="1"/>
      <w:numFmt w:val="decimal"/>
      <w:lvlText w:val="%7."/>
      <w:lvlJc w:val="left"/>
      <w:pPr>
        <w:ind w:left="5040" w:hanging="360"/>
      </w:pPr>
    </w:lvl>
    <w:lvl w:ilvl="7" w:tplc="32CABC84">
      <w:start w:val="1"/>
      <w:numFmt w:val="lowerLetter"/>
      <w:lvlText w:val="%8."/>
      <w:lvlJc w:val="left"/>
      <w:pPr>
        <w:ind w:left="5760" w:hanging="360"/>
      </w:pPr>
    </w:lvl>
    <w:lvl w:ilvl="8" w:tplc="B2A60582">
      <w:start w:val="1"/>
      <w:numFmt w:val="lowerRoman"/>
      <w:lvlText w:val="%9."/>
      <w:lvlJc w:val="right"/>
      <w:pPr>
        <w:ind w:left="6480" w:hanging="180"/>
      </w:pPr>
    </w:lvl>
  </w:abstractNum>
  <w:abstractNum w:abstractNumId="9" w15:restartNumberingAfterBreak="0">
    <w:nsid w:val="105B2D01"/>
    <w:multiLevelType w:val="multilevel"/>
    <w:tmpl w:val="505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372334"/>
    <w:multiLevelType w:val="hybridMultilevel"/>
    <w:tmpl w:val="87E8550A"/>
    <w:lvl w:ilvl="0" w:tplc="779E6F34">
      <w:numFmt w:val="bullet"/>
      <w:lvlText w:val=""/>
      <w:lvlJc w:val="left"/>
      <w:pPr>
        <w:ind w:left="720" w:hanging="360"/>
      </w:pPr>
      <w:rPr>
        <w:rFonts w:ascii="Symbol" w:eastAsia="Times New Roman" w:hAnsi="Symbol" w:cstheme="minorHAnsi"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1AA6C0C"/>
    <w:multiLevelType w:val="hybridMultilevel"/>
    <w:tmpl w:val="A088FD1C"/>
    <w:lvl w:ilvl="0" w:tplc="A3243024">
      <w:start w:val="1"/>
      <w:numFmt w:val="bullet"/>
      <w:lvlText w:val="-"/>
      <w:lvlJc w:val="left"/>
      <w:pPr>
        <w:tabs>
          <w:tab w:val="num" w:pos="720"/>
        </w:tabs>
        <w:ind w:left="720" w:hanging="360"/>
      </w:pPr>
      <w:rPr>
        <w:rFonts w:ascii="Calibri" w:eastAsia="Times New Roman" w:hAnsi="Calibri" w:cs="Times New Roman" w:hint="default"/>
      </w:rPr>
    </w:lvl>
    <w:lvl w:ilvl="1" w:tplc="352EB750">
      <w:start w:val="522"/>
      <w:numFmt w:val="bullet"/>
      <w:lvlText w:val="•"/>
      <w:lvlJc w:val="left"/>
      <w:pPr>
        <w:tabs>
          <w:tab w:val="num" w:pos="1440"/>
        </w:tabs>
        <w:ind w:left="1440" w:hanging="360"/>
      </w:pPr>
      <w:rPr>
        <w:rFonts w:ascii="Times New Roman" w:hAnsi="Times New Roman" w:cs="Times New Roman" w:hint="default"/>
      </w:rPr>
    </w:lvl>
    <w:lvl w:ilvl="2" w:tplc="0114CD16">
      <w:start w:val="1"/>
      <w:numFmt w:val="bullet"/>
      <w:lvlText w:val="•"/>
      <w:lvlJc w:val="left"/>
      <w:pPr>
        <w:tabs>
          <w:tab w:val="num" w:pos="2160"/>
        </w:tabs>
        <w:ind w:left="2160" w:hanging="360"/>
      </w:pPr>
      <w:rPr>
        <w:rFonts w:ascii="Times New Roman" w:hAnsi="Times New Roman" w:cs="Times New Roman" w:hint="default"/>
      </w:rPr>
    </w:lvl>
    <w:lvl w:ilvl="3" w:tplc="5F1ABDCA">
      <w:start w:val="1"/>
      <w:numFmt w:val="bullet"/>
      <w:lvlText w:val="•"/>
      <w:lvlJc w:val="left"/>
      <w:pPr>
        <w:tabs>
          <w:tab w:val="num" w:pos="2880"/>
        </w:tabs>
        <w:ind w:left="2880" w:hanging="360"/>
      </w:pPr>
      <w:rPr>
        <w:rFonts w:ascii="Times New Roman" w:hAnsi="Times New Roman" w:cs="Times New Roman" w:hint="default"/>
      </w:rPr>
    </w:lvl>
    <w:lvl w:ilvl="4" w:tplc="8382B916">
      <w:start w:val="1"/>
      <w:numFmt w:val="bullet"/>
      <w:lvlText w:val="•"/>
      <w:lvlJc w:val="left"/>
      <w:pPr>
        <w:tabs>
          <w:tab w:val="num" w:pos="3600"/>
        </w:tabs>
        <w:ind w:left="3600" w:hanging="360"/>
      </w:pPr>
      <w:rPr>
        <w:rFonts w:ascii="Times New Roman" w:hAnsi="Times New Roman" w:cs="Times New Roman" w:hint="default"/>
      </w:rPr>
    </w:lvl>
    <w:lvl w:ilvl="5" w:tplc="373A03EE">
      <w:start w:val="1"/>
      <w:numFmt w:val="bullet"/>
      <w:lvlText w:val="•"/>
      <w:lvlJc w:val="left"/>
      <w:pPr>
        <w:tabs>
          <w:tab w:val="num" w:pos="4320"/>
        </w:tabs>
        <w:ind w:left="4320" w:hanging="360"/>
      </w:pPr>
      <w:rPr>
        <w:rFonts w:ascii="Times New Roman" w:hAnsi="Times New Roman" w:cs="Times New Roman" w:hint="default"/>
      </w:rPr>
    </w:lvl>
    <w:lvl w:ilvl="6" w:tplc="187EFD9C">
      <w:start w:val="1"/>
      <w:numFmt w:val="bullet"/>
      <w:lvlText w:val="•"/>
      <w:lvlJc w:val="left"/>
      <w:pPr>
        <w:tabs>
          <w:tab w:val="num" w:pos="5040"/>
        </w:tabs>
        <w:ind w:left="5040" w:hanging="360"/>
      </w:pPr>
      <w:rPr>
        <w:rFonts w:ascii="Times New Roman" w:hAnsi="Times New Roman" w:cs="Times New Roman" w:hint="default"/>
      </w:rPr>
    </w:lvl>
    <w:lvl w:ilvl="7" w:tplc="10AACA04">
      <w:start w:val="1"/>
      <w:numFmt w:val="bullet"/>
      <w:lvlText w:val="•"/>
      <w:lvlJc w:val="left"/>
      <w:pPr>
        <w:tabs>
          <w:tab w:val="num" w:pos="5760"/>
        </w:tabs>
        <w:ind w:left="5760" w:hanging="360"/>
      </w:pPr>
      <w:rPr>
        <w:rFonts w:ascii="Times New Roman" w:hAnsi="Times New Roman" w:cs="Times New Roman" w:hint="default"/>
      </w:rPr>
    </w:lvl>
    <w:lvl w:ilvl="8" w:tplc="8048EF0C">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136B1ED4"/>
    <w:multiLevelType w:val="multilevel"/>
    <w:tmpl w:val="B9D49C7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4D868F6"/>
    <w:multiLevelType w:val="hybridMultilevel"/>
    <w:tmpl w:val="C1F45E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1591228C"/>
    <w:multiLevelType w:val="multilevel"/>
    <w:tmpl w:val="27B4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684620"/>
    <w:multiLevelType w:val="hybridMultilevel"/>
    <w:tmpl w:val="E8BCFD02"/>
    <w:lvl w:ilvl="0" w:tplc="D5A6DBC2">
      <w:start w:val="1"/>
      <w:numFmt w:val="bullet"/>
      <w:lvlText w:val="•"/>
      <w:lvlJc w:val="left"/>
      <w:pPr>
        <w:tabs>
          <w:tab w:val="num" w:pos="720"/>
        </w:tabs>
        <w:ind w:left="720" w:hanging="360"/>
      </w:pPr>
      <w:rPr>
        <w:rFonts w:ascii="Arial" w:hAnsi="Arial" w:hint="default"/>
      </w:rPr>
    </w:lvl>
    <w:lvl w:ilvl="1" w:tplc="243A0CBE" w:tentative="1">
      <w:start w:val="1"/>
      <w:numFmt w:val="bullet"/>
      <w:lvlText w:val="•"/>
      <w:lvlJc w:val="left"/>
      <w:pPr>
        <w:tabs>
          <w:tab w:val="num" w:pos="1440"/>
        </w:tabs>
        <w:ind w:left="1440" w:hanging="360"/>
      </w:pPr>
      <w:rPr>
        <w:rFonts w:ascii="Arial" w:hAnsi="Arial" w:hint="default"/>
      </w:rPr>
    </w:lvl>
    <w:lvl w:ilvl="2" w:tplc="42F627CE" w:tentative="1">
      <w:start w:val="1"/>
      <w:numFmt w:val="bullet"/>
      <w:lvlText w:val="•"/>
      <w:lvlJc w:val="left"/>
      <w:pPr>
        <w:tabs>
          <w:tab w:val="num" w:pos="2160"/>
        </w:tabs>
        <w:ind w:left="2160" w:hanging="360"/>
      </w:pPr>
      <w:rPr>
        <w:rFonts w:ascii="Arial" w:hAnsi="Arial" w:hint="default"/>
      </w:rPr>
    </w:lvl>
    <w:lvl w:ilvl="3" w:tplc="762A8A88" w:tentative="1">
      <w:start w:val="1"/>
      <w:numFmt w:val="bullet"/>
      <w:lvlText w:val="•"/>
      <w:lvlJc w:val="left"/>
      <w:pPr>
        <w:tabs>
          <w:tab w:val="num" w:pos="2880"/>
        </w:tabs>
        <w:ind w:left="2880" w:hanging="360"/>
      </w:pPr>
      <w:rPr>
        <w:rFonts w:ascii="Arial" w:hAnsi="Arial" w:hint="default"/>
      </w:rPr>
    </w:lvl>
    <w:lvl w:ilvl="4" w:tplc="EA147DF2" w:tentative="1">
      <w:start w:val="1"/>
      <w:numFmt w:val="bullet"/>
      <w:lvlText w:val="•"/>
      <w:lvlJc w:val="left"/>
      <w:pPr>
        <w:tabs>
          <w:tab w:val="num" w:pos="3600"/>
        </w:tabs>
        <w:ind w:left="3600" w:hanging="360"/>
      </w:pPr>
      <w:rPr>
        <w:rFonts w:ascii="Arial" w:hAnsi="Arial" w:hint="default"/>
      </w:rPr>
    </w:lvl>
    <w:lvl w:ilvl="5" w:tplc="4D702416" w:tentative="1">
      <w:start w:val="1"/>
      <w:numFmt w:val="bullet"/>
      <w:lvlText w:val="•"/>
      <w:lvlJc w:val="left"/>
      <w:pPr>
        <w:tabs>
          <w:tab w:val="num" w:pos="4320"/>
        </w:tabs>
        <w:ind w:left="4320" w:hanging="360"/>
      </w:pPr>
      <w:rPr>
        <w:rFonts w:ascii="Arial" w:hAnsi="Arial" w:hint="default"/>
      </w:rPr>
    </w:lvl>
    <w:lvl w:ilvl="6" w:tplc="C4BE4678" w:tentative="1">
      <w:start w:val="1"/>
      <w:numFmt w:val="bullet"/>
      <w:lvlText w:val="•"/>
      <w:lvlJc w:val="left"/>
      <w:pPr>
        <w:tabs>
          <w:tab w:val="num" w:pos="5040"/>
        </w:tabs>
        <w:ind w:left="5040" w:hanging="360"/>
      </w:pPr>
      <w:rPr>
        <w:rFonts w:ascii="Arial" w:hAnsi="Arial" w:hint="default"/>
      </w:rPr>
    </w:lvl>
    <w:lvl w:ilvl="7" w:tplc="D628662E" w:tentative="1">
      <w:start w:val="1"/>
      <w:numFmt w:val="bullet"/>
      <w:lvlText w:val="•"/>
      <w:lvlJc w:val="left"/>
      <w:pPr>
        <w:tabs>
          <w:tab w:val="num" w:pos="5760"/>
        </w:tabs>
        <w:ind w:left="5760" w:hanging="360"/>
      </w:pPr>
      <w:rPr>
        <w:rFonts w:ascii="Arial" w:hAnsi="Arial" w:hint="default"/>
      </w:rPr>
    </w:lvl>
    <w:lvl w:ilvl="8" w:tplc="7D36F96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7CA666D"/>
    <w:multiLevelType w:val="multilevel"/>
    <w:tmpl w:val="3C8E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E6396D"/>
    <w:multiLevelType w:val="multilevel"/>
    <w:tmpl w:val="945C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FE3C15"/>
    <w:multiLevelType w:val="hybridMultilevel"/>
    <w:tmpl w:val="5620961E"/>
    <w:lvl w:ilvl="0" w:tplc="632AB96C">
      <w:start w:val="1"/>
      <w:numFmt w:val="bullet"/>
      <w:lvlText w:val=""/>
      <w:lvlJc w:val="left"/>
      <w:pPr>
        <w:tabs>
          <w:tab w:val="num" w:pos="720"/>
        </w:tabs>
        <w:ind w:left="720" w:hanging="360"/>
      </w:pPr>
      <w:rPr>
        <w:rFonts w:ascii="Wingdings" w:hAnsi="Wingdings" w:hint="default"/>
      </w:rPr>
    </w:lvl>
    <w:lvl w:ilvl="1" w:tplc="DE76E09A" w:tentative="1">
      <w:start w:val="1"/>
      <w:numFmt w:val="bullet"/>
      <w:lvlText w:val=""/>
      <w:lvlJc w:val="left"/>
      <w:pPr>
        <w:tabs>
          <w:tab w:val="num" w:pos="1440"/>
        </w:tabs>
        <w:ind w:left="1440" w:hanging="360"/>
      </w:pPr>
      <w:rPr>
        <w:rFonts w:ascii="Wingdings" w:hAnsi="Wingdings" w:hint="default"/>
      </w:rPr>
    </w:lvl>
    <w:lvl w:ilvl="2" w:tplc="0A803B08" w:tentative="1">
      <w:start w:val="1"/>
      <w:numFmt w:val="bullet"/>
      <w:lvlText w:val=""/>
      <w:lvlJc w:val="left"/>
      <w:pPr>
        <w:tabs>
          <w:tab w:val="num" w:pos="2160"/>
        </w:tabs>
        <w:ind w:left="2160" w:hanging="360"/>
      </w:pPr>
      <w:rPr>
        <w:rFonts w:ascii="Wingdings" w:hAnsi="Wingdings" w:hint="default"/>
      </w:rPr>
    </w:lvl>
    <w:lvl w:ilvl="3" w:tplc="EEACE1B2" w:tentative="1">
      <w:start w:val="1"/>
      <w:numFmt w:val="bullet"/>
      <w:lvlText w:val=""/>
      <w:lvlJc w:val="left"/>
      <w:pPr>
        <w:tabs>
          <w:tab w:val="num" w:pos="2880"/>
        </w:tabs>
        <w:ind w:left="2880" w:hanging="360"/>
      </w:pPr>
      <w:rPr>
        <w:rFonts w:ascii="Wingdings" w:hAnsi="Wingdings" w:hint="default"/>
      </w:rPr>
    </w:lvl>
    <w:lvl w:ilvl="4" w:tplc="F62237AE" w:tentative="1">
      <w:start w:val="1"/>
      <w:numFmt w:val="bullet"/>
      <w:lvlText w:val=""/>
      <w:lvlJc w:val="left"/>
      <w:pPr>
        <w:tabs>
          <w:tab w:val="num" w:pos="3600"/>
        </w:tabs>
        <w:ind w:left="3600" w:hanging="360"/>
      </w:pPr>
      <w:rPr>
        <w:rFonts w:ascii="Wingdings" w:hAnsi="Wingdings" w:hint="default"/>
      </w:rPr>
    </w:lvl>
    <w:lvl w:ilvl="5" w:tplc="5F62CBC8" w:tentative="1">
      <w:start w:val="1"/>
      <w:numFmt w:val="bullet"/>
      <w:lvlText w:val=""/>
      <w:lvlJc w:val="left"/>
      <w:pPr>
        <w:tabs>
          <w:tab w:val="num" w:pos="4320"/>
        </w:tabs>
        <w:ind w:left="4320" w:hanging="360"/>
      </w:pPr>
      <w:rPr>
        <w:rFonts w:ascii="Wingdings" w:hAnsi="Wingdings" w:hint="default"/>
      </w:rPr>
    </w:lvl>
    <w:lvl w:ilvl="6" w:tplc="65725A52" w:tentative="1">
      <w:start w:val="1"/>
      <w:numFmt w:val="bullet"/>
      <w:lvlText w:val=""/>
      <w:lvlJc w:val="left"/>
      <w:pPr>
        <w:tabs>
          <w:tab w:val="num" w:pos="5040"/>
        </w:tabs>
        <w:ind w:left="5040" w:hanging="360"/>
      </w:pPr>
      <w:rPr>
        <w:rFonts w:ascii="Wingdings" w:hAnsi="Wingdings" w:hint="default"/>
      </w:rPr>
    </w:lvl>
    <w:lvl w:ilvl="7" w:tplc="6BC293C4" w:tentative="1">
      <w:start w:val="1"/>
      <w:numFmt w:val="bullet"/>
      <w:lvlText w:val=""/>
      <w:lvlJc w:val="left"/>
      <w:pPr>
        <w:tabs>
          <w:tab w:val="num" w:pos="5760"/>
        </w:tabs>
        <w:ind w:left="5760" w:hanging="360"/>
      </w:pPr>
      <w:rPr>
        <w:rFonts w:ascii="Wingdings" w:hAnsi="Wingdings" w:hint="default"/>
      </w:rPr>
    </w:lvl>
    <w:lvl w:ilvl="8" w:tplc="479E0B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047EB8"/>
    <w:multiLevelType w:val="hybridMultilevel"/>
    <w:tmpl w:val="45FC3D78"/>
    <w:lvl w:ilvl="0" w:tplc="A3243024">
      <w:start w:val="1"/>
      <w:numFmt w:val="bullet"/>
      <w:lvlText w:val="-"/>
      <w:lvlJc w:val="left"/>
      <w:pPr>
        <w:ind w:left="1788" w:hanging="360"/>
      </w:pPr>
      <w:rPr>
        <w:rFonts w:ascii="Calibri" w:eastAsia="Times New Roman" w:hAnsi="Calibri" w:cs="Times New Roman" w:hint="default"/>
      </w:rPr>
    </w:lvl>
    <w:lvl w:ilvl="1" w:tplc="300A0003">
      <w:start w:val="1"/>
      <w:numFmt w:val="bullet"/>
      <w:lvlText w:val="o"/>
      <w:lvlJc w:val="left"/>
      <w:pPr>
        <w:ind w:left="2508" w:hanging="360"/>
      </w:pPr>
      <w:rPr>
        <w:rFonts w:ascii="Courier New" w:hAnsi="Courier New" w:cs="Courier New" w:hint="default"/>
      </w:rPr>
    </w:lvl>
    <w:lvl w:ilvl="2" w:tplc="300A0005">
      <w:start w:val="1"/>
      <w:numFmt w:val="bullet"/>
      <w:lvlText w:val=""/>
      <w:lvlJc w:val="left"/>
      <w:pPr>
        <w:ind w:left="3228" w:hanging="360"/>
      </w:pPr>
      <w:rPr>
        <w:rFonts w:ascii="Wingdings" w:hAnsi="Wingdings" w:hint="default"/>
      </w:rPr>
    </w:lvl>
    <w:lvl w:ilvl="3" w:tplc="300A0001">
      <w:start w:val="1"/>
      <w:numFmt w:val="bullet"/>
      <w:lvlText w:val=""/>
      <w:lvlJc w:val="left"/>
      <w:pPr>
        <w:ind w:left="3948" w:hanging="360"/>
      </w:pPr>
      <w:rPr>
        <w:rFonts w:ascii="Symbol" w:hAnsi="Symbol" w:hint="default"/>
      </w:rPr>
    </w:lvl>
    <w:lvl w:ilvl="4" w:tplc="300A0003">
      <w:start w:val="1"/>
      <w:numFmt w:val="bullet"/>
      <w:lvlText w:val="o"/>
      <w:lvlJc w:val="left"/>
      <w:pPr>
        <w:ind w:left="4668" w:hanging="360"/>
      </w:pPr>
      <w:rPr>
        <w:rFonts w:ascii="Courier New" w:hAnsi="Courier New" w:cs="Courier New" w:hint="default"/>
      </w:rPr>
    </w:lvl>
    <w:lvl w:ilvl="5" w:tplc="300A0005">
      <w:start w:val="1"/>
      <w:numFmt w:val="bullet"/>
      <w:lvlText w:val=""/>
      <w:lvlJc w:val="left"/>
      <w:pPr>
        <w:ind w:left="5388" w:hanging="360"/>
      </w:pPr>
      <w:rPr>
        <w:rFonts w:ascii="Wingdings" w:hAnsi="Wingdings" w:hint="default"/>
      </w:rPr>
    </w:lvl>
    <w:lvl w:ilvl="6" w:tplc="300A0001">
      <w:start w:val="1"/>
      <w:numFmt w:val="bullet"/>
      <w:lvlText w:val=""/>
      <w:lvlJc w:val="left"/>
      <w:pPr>
        <w:ind w:left="6108" w:hanging="360"/>
      </w:pPr>
      <w:rPr>
        <w:rFonts w:ascii="Symbol" w:hAnsi="Symbol" w:hint="default"/>
      </w:rPr>
    </w:lvl>
    <w:lvl w:ilvl="7" w:tplc="300A0003">
      <w:start w:val="1"/>
      <w:numFmt w:val="bullet"/>
      <w:lvlText w:val="o"/>
      <w:lvlJc w:val="left"/>
      <w:pPr>
        <w:ind w:left="6828" w:hanging="360"/>
      </w:pPr>
      <w:rPr>
        <w:rFonts w:ascii="Courier New" w:hAnsi="Courier New" w:cs="Courier New" w:hint="default"/>
      </w:rPr>
    </w:lvl>
    <w:lvl w:ilvl="8" w:tplc="300A0005">
      <w:start w:val="1"/>
      <w:numFmt w:val="bullet"/>
      <w:lvlText w:val=""/>
      <w:lvlJc w:val="left"/>
      <w:pPr>
        <w:ind w:left="7548" w:hanging="360"/>
      </w:pPr>
      <w:rPr>
        <w:rFonts w:ascii="Wingdings" w:hAnsi="Wingdings" w:hint="default"/>
      </w:rPr>
    </w:lvl>
  </w:abstractNum>
  <w:abstractNum w:abstractNumId="20" w15:restartNumberingAfterBreak="0">
    <w:nsid w:val="20796F2B"/>
    <w:multiLevelType w:val="hybridMultilevel"/>
    <w:tmpl w:val="1950999C"/>
    <w:lvl w:ilvl="0" w:tplc="761A2E72">
      <w:start w:val="1"/>
      <w:numFmt w:val="bullet"/>
      <w:lvlText w:val="•"/>
      <w:lvlJc w:val="left"/>
      <w:pPr>
        <w:tabs>
          <w:tab w:val="num" w:pos="720"/>
        </w:tabs>
        <w:ind w:left="720" w:hanging="360"/>
      </w:pPr>
      <w:rPr>
        <w:rFonts w:ascii="Times New Roman" w:hAnsi="Times New Roman" w:hint="default"/>
      </w:rPr>
    </w:lvl>
    <w:lvl w:ilvl="1" w:tplc="5BEA9876" w:tentative="1">
      <w:start w:val="1"/>
      <w:numFmt w:val="bullet"/>
      <w:lvlText w:val="•"/>
      <w:lvlJc w:val="left"/>
      <w:pPr>
        <w:tabs>
          <w:tab w:val="num" w:pos="1440"/>
        </w:tabs>
        <w:ind w:left="1440" w:hanging="360"/>
      </w:pPr>
      <w:rPr>
        <w:rFonts w:ascii="Times New Roman" w:hAnsi="Times New Roman" w:hint="default"/>
      </w:rPr>
    </w:lvl>
    <w:lvl w:ilvl="2" w:tplc="7D1E8364" w:tentative="1">
      <w:start w:val="1"/>
      <w:numFmt w:val="bullet"/>
      <w:lvlText w:val="•"/>
      <w:lvlJc w:val="left"/>
      <w:pPr>
        <w:tabs>
          <w:tab w:val="num" w:pos="2160"/>
        </w:tabs>
        <w:ind w:left="2160" w:hanging="360"/>
      </w:pPr>
      <w:rPr>
        <w:rFonts w:ascii="Times New Roman" w:hAnsi="Times New Roman" w:hint="default"/>
      </w:rPr>
    </w:lvl>
    <w:lvl w:ilvl="3" w:tplc="0D2483EC" w:tentative="1">
      <w:start w:val="1"/>
      <w:numFmt w:val="bullet"/>
      <w:lvlText w:val="•"/>
      <w:lvlJc w:val="left"/>
      <w:pPr>
        <w:tabs>
          <w:tab w:val="num" w:pos="2880"/>
        </w:tabs>
        <w:ind w:left="2880" w:hanging="360"/>
      </w:pPr>
      <w:rPr>
        <w:rFonts w:ascii="Times New Roman" w:hAnsi="Times New Roman" w:hint="default"/>
      </w:rPr>
    </w:lvl>
    <w:lvl w:ilvl="4" w:tplc="9B06A740" w:tentative="1">
      <w:start w:val="1"/>
      <w:numFmt w:val="bullet"/>
      <w:lvlText w:val="•"/>
      <w:lvlJc w:val="left"/>
      <w:pPr>
        <w:tabs>
          <w:tab w:val="num" w:pos="3600"/>
        </w:tabs>
        <w:ind w:left="3600" w:hanging="360"/>
      </w:pPr>
      <w:rPr>
        <w:rFonts w:ascii="Times New Roman" w:hAnsi="Times New Roman" w:hint="default"/>
      </w:rPr>
    </w:lvl>
    <w:lvl w:ilvl="5" w:tplc="B9406EBC" w:tentative="1">
      <w:start w:val="1"/>
      <w:numFmt w:val="bullet"/>
      <w:lvlText w:val="•"/>
      <w:lvlJc w:val="left"/>
      <w:pPr>
        <w:tabs>
          <w:tab w:val="num" w:pos="4320"/>
        </w:tabs>
        <w:ind w:left="4320" w:hanging="360"/>
      </w:pPr>
      <w:rPr>
        <w:rFonts w:ascii="Times New Roman" w:hAnsi="Times New Roman" w:hint="default"/>
      </w:rPr>
    </w:lvl>
    <w:lvl w:ilvl="6" w:tplc="A1C8F6DC" w:tentative="1">
      <w:start w:val="1"/>
      <w:numFmt w:val="bullet"/>
      <w:lvlText w:val="•"/>
      <w:lvlJc w:val="left"/>
      <w:pPr>
        <w:tabs>
          <w:tab w:val="num" w:pos="5040"/>
        </w:tabs>
        <w:ind w:left="5040" w:hanging="360"/>
      </w:pPr>
      <w:rPr>
        <w:rFonts w:ascii="Times New Roman" w:hAnsi="Times New Roman" w:hint="default"/>
      </w:rPr>
    </w:lvl>
    <w:lvl w:ilvl="7" w:tplc="DA9AE3C6" w:tentative="1">
      <w:start w:val="1"/>
      <w:numFmt w:val="bullet"/>
      <w:lvlText w:val="•"/>
      <w:lvlJc w:val="left"/>
      <w:pPr>
        <w:tabs>
          <w:tab w:val="num" w:pos="5760"/>
        </w:tabs>
        <w:ind w:left="5760" w:hanging="360"/>
      </w:pPr>
      <w:rPr>
        <w:rFonts w:ascii="Times New Roman" w:hAnsi="Times New Roman" w:hint="default"/>
      </w:rPr>
    </w:lvl>
    <w:lvl w:ilvl="8" w:tplc="C024BB5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25D01E5"/>
    <w:multiLevelType w:val="hybridMultilevel"/>
    <w:tmpl w:val="D860796A"/>
    <w:lvl w:ilvl="0" w:tplc="64A0EED8">
      <w:start w:val="1"/>
      <w:numFmt w:val="bullet"/>
      <w:lvlText w:val="•"/>
      <w:lvlJc w:val="left"/>
      <w:pPr>
        <w:tabs>
          <w:tab w:val="num" w:pos="720"/>
        </w:tabs>
        <w:ind w:left="720" w:hanging="360"/>
      </w:pPr>
      <w:rPr>
        <w:rFonts w:ascii="Times New Roman" w:hAnsi="Times New Roman" w:hint="default"/>
      </w:rPr>
    </w:lvl>
    <w:lvl w:ilvl="1" w:tplc="5D503346" w:tentative="1">
      <w:start w:val="1"/>
      <w:numFmt w:val="bullet"/>
      <w:lvlText w:val="•"/>
      <w:lvlJc w:val="left"/>
      <w:pPr>
        <w:tabs>
          <w:tab w:val="num" w:pos="1440"/>
        </w:tabs>
        <w:ind w:left="1440" w:hanging="360"/>
      </w:pPr>
      <w:rPr>
        <w:rFonts w:ascii="Times New Roman" w:hAnsi="Times New Roman" w:hint="default"/>
      </w:rPr>
    </w:lvl>
    <w:lvl w:ilvl="2" w:tplc="8F74C730" w:tentative="1">
      <w:start w:val="1"/>
      <w:numFmt w:val="bullet"/>
      <w:lvlText w:val="•"/>
      <w:lvlJc w:val="left"/>
      <w:pPr>
        <w:tabs>
          <w:tab w:val="num" w:pos="2160"/>
        </w:tabs>
        <w:ind w:left="2160" w:hanging="360"/>
      </w:pPr>
      <w:rPr>
        <w:rFonts w:ascii="Times New Roman" w:hAnsi="Times New Roman" w:hint="default"/>
      </w:rPr>
    </w:lvl>
    <w:lvl w:ilvl="3" w:tplc="2B00EF40" w:tentative="1">
      <w:start w:val="1"/>
      <w:numFmt w:val="bullet"/>
      <w:lvlText w:val="•"/>
      <w:lvlJc w:val="left"/>
      <w:pPr>
        <w:tabs>
          <w:tab w:val="num" w:pos="2880"/>
        </w:tabs>
        <w:ind w:left="2880" w:hanging="360"/>
      </w:pPr>
      <w:rPr>
        <w:rFonts w:ascii="Times New Roman" w:hAnsi="Times New Roman" w:hint="default"/>
      </w:rPr>
    </w:lvl>
    <w:lvl w:ilvl="4" w:tplc="158E5D96" w:tentative="1">
      <w:start w:val="1"/>
      <w:numFmt w:val="bullet"/>
      <w:lvlText w:val="•"/>
      <w:lvlJc w:val="left"/>
      <w:pPr>
        <w:tabs>
          <w:tab w:val="num" w:pos="3600"/>
        </w:tabs>
        <w:ind w:left="3600" w:hanging="360"/>
      </w:pPr>
      <w:rPr>
        <w:rFonts w:ascii="Times New Roman" w:hAnsi="Times New Roman" w:hint="default"/>
      </w:rPr>
    </w:lvl>
    <w:lvl w:ilvl="5" w:tplc="D4F8B632" w:tentative="1">
      <w:start w:val="1"/>
      <w:numFmt w:val="bullet"/>
      <w:lvlText w:val="•"/>
      <w:lvlJc w:val="left"/>
      <w:pPr>
        <w:tabs>
          <w:tab w:val="num" w:pos="4320"/>
        </w:tabs>
        <w:ind w:left="4320" w:hanging="360"/>
      </w:pPr>
      <w:rPr>
        <w:rFonts w:ascii="Times New Roman" w:hAnsi="Times New Roman" w:hint="default"/>
      </w:rPr>
    </w:lvl>
    <w:lvl w:ilvl="6" w:tplc="50FEA06A" w:tentative="1">
      <w:start w:val="1"/>
      <w:numFmt w:val="bullet"/>
      <w:lvlText w:val="•"/>
      <w:lvlJc w:val="left"/>
      <w:pPr>
        <w:tabs>
          <w:tab w:val="num" w:pos="5040"/>
        </w:tabs>
        <w:ind w:left="5040" w:hanging="360"/>
      </w:pPr>
      <w:rPr>
        <w:rFonts w:ascii="Times New Roman" w:hAnsi="Times New Roman" w:hint="default"/>
      </w:rPr>
    </w:lvl>
    <w:lvl w:ilvl="7" w:tplc="A80418B0" w:tentative="1">
      <w:start w:val="1"/>
      <w:numFmt w:val="bullet"/>
      <w:lvlText w:val="•"/>
      <w:lvlJc w:val="left"/>
      <w:pPr>
        <w:tabs>
          <w:tab w:val="num" w:pos="5760"/>
        </w:tabs>
        <w:ind w:left="5760" w:hanging="360"/>
      </w:pPr>
      <w:rPr>
        <w:rFonts w:ascii="Times New Roman" w:hAnsi="Times New Roman" w:hint="default"/>
      </w:rPr>
    </w:lvl>
    <w:lvl w:ilvl="8" w:tplc="A0D8F7D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441789D"/>
    <w:multiLevelType w:val="multilevel"/>
    <w:tmpl w:val="C61C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C269A5"/>
    <w:multiLevelType w:val="multilevel"/>
    <w:tmpl w:val="7246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CD5157"/>
    <w:multiLevelType w:val="multilevel"/>
    <w:tmpl w:val="94C6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6B5207"/>
    <w:multiLevelType w:val="hybridMultilevel"/>
    <w:tmpl w:val="51720BA6"/>
    <w:lvl w:ilvl="0" w:tplc="2A2EA606">
      <w:start w:val="1"/>
      <w:numFmt w:val="decimal"/>
      <w:lvlText w:val="%1."/>
      <w:lvlJc w:val="left"/>
      <w:pPr>
        <w:tabs>
          <w:tab w:val="num" w:pos="720"/>
        </w:tabs>
        <w:ind w:left="720" w:hanging="360"/>
      </w:pPr>
    </w:lvl>
    <w:lvl w:ilvl="1" w:tplc="A73883F4" w:tentative="1">
      <w:start w:val="1"/>
      <w:numFmt w:val="decimal"/>
      <w:lvlText w:val="%2."/>
      <w:lvlJc w:val="left"/>
      <w:pPr>
        <w:tabs>
          <w:tab w:val="num" w:pos="1440"/>
        </w:tabs>
        <w:ind w:left="1440" w:hanging="360"/>
      </w:pPr>
    </w:lvl>
    <w:lvl w:ilvl="2" w:tplc="CC740578" w:tentative="1">
      <w:start w:val="1"/>
      <w:numFmt w:val="decimal"/>
      <w:lvlText w:val="%3."/>
      <w:lvlJc w:val="left"/>
      <w:pPr>
        <w:tabs>
          <w:tab w:val="num" w:pos="2160"/>
        </w:tabs>
        <w:ind w:left="2160" w:hanging="360"/>
      </w:pPr>
    </w:lvl>
    <w:lvl w:ilvl="3" w:tplc="25ACBC6C" w:tentative="1">
      <w:start w:val="1"/>
      <w:numFmt w:val="decimal"/>
      <w:lvlText w:val="%4."/>
      <w:lvlJc w:val="left"/>
      <w:pPr>
        <w:tabs>
          <w:tab w:val="num" w:pos="2880"/>
        </w:tabs>
        <w:ind w:left="2880" w:hanging="360"/>
      </w:pPr>
    </w:lvl>
    <w:lvl w:ilvl="4" w:tplc="02865028" w:tentative="1">
      <w:start w:val="1"/>
      <w:numFmt w:val="decimal"/>
      <w:lvlText w:val="%5."/>
      <w:lvlJc w:val="left"/>
      <w:pPr>
        <w:tabs>
          <w:tab w:val="num" w:pos="3600"/>
        </w:tabs>
        <w:ind w:left="3600" w:hanging="360"/>
      </w:pPr>
    </w:lvl>
    <w:lvl w:ilvl="5" w:tplc="A470E3B4" w:tentative="1">
      <w:start w:val="1"/>
      <w:numFmt w:val="decimal"/>
      <w:lvlText w:val="%6."/>
      <w:lvlJc w:val="left"/>
      <w:pPr>
        <w:tabs>
          <w:tab w:val="num" w:pos="4320"/>
        </w:tabs>
        <w:ind w:left="4320" w:hanging="360"/>
      </w:pPr>
    </w:lvl>
    <w:lvl w:ilvl="6" w:tplc="1FDA6296" w:tentative="1">
      <w:start w:val="1"/>
      <w:numFmt w:val="decimal"/>
      <w:lvlText w:val="%7."/>
      <w:lvlJc w:val="left"/>
      <w:pPr>
        <w:tabs>
          <w:tab w:val="num" w:pos="5040"/>
        </w:tabs>
        <w:ind w:left="5040" w:hanging="360"/>
      </w:pPr>
    </w:lvl>
    <w:lvl w:ilvl="7" w:tplc="6F0E100A" w:tentative="1">
      <w:start w:val="1"/>
      <w:numFmt w:val="decimal"/>
      <w:lvlText w:val="%8."/>
      <w:lvlJc w:val="left"/>
      <w:pPr>
        <w:tabs>
          <w:tab w:val="num" w:pos="5760"/>
        </w:tabs>
        <w:ind w:left="5760" w:hanging="360"/>
      </w:pPr>
    </w:lvl>
    <w:lvl w:ilvl="8" w:tplc="AFA85228" w:tentative="1">
      <w:start w:val="1"/>
      <w:numFmt w:val="decimal"/>
      <w:lvlText w:val="%9."/>
      <w:lvlJc w:val="left"/>
      <w:pPr>
        <w:tabs>
          <w:tab w:val="num" w:pos="6480"/>
        </w:tabs>
        <w:ind w:left="6480" w:hanging="360"/>
      </w:pPr>
    </w:lvl>
  </w:abstractNum>
  <w:abstractNum w:abstractNumId="26" w15:restartNumberingAfterBreak="0">
    <w:nsid w:val="2C060CE8"/>
    <w:multiLevelType w:val="multilevel"/>
    <w:tmpl w:val="A840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F07B8A"/>
    <w:multiLevelType w:val="multilevel"/>
    <w:tmpl w:val="85A4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A36A81"/>
    <w:multiLevelType w:val="hybridMultilevel"/>
    <w:tmpl w:val="30B034FA"/>
    <w:lvl w:ilvl="0" w:tplc="DAF2225E">
      <w:start w:val="1"/>
      <w:numFmt w:val="bullet"/>
      <w:lvlText w:val="•"/>
      <w:lvlJc w:val="left"/>
      <w:pPr>
        <w:tabs>
          <w:tab w:val="num" w:pos="720"/>
        </w:tabs>
        <w:ind w:left="720" w:hanging="360"/>
      </w:pPr>
      <w:rPr>
        <w:rFonts w:ascii="Arial" w:hAnsi="Arial" w:hint="default"/>
      </w:rPr>
    </w:lvl>
    <w:lvl w:ilvl="1" w:tplc="D7B60C08" w:tentative="1">
      <w:start w:val="1"/>
      <w:numFmt w:val="bullet"/>
      <w:lvlText w:val="•"/>
      <w:lvlJc w:val="left"/>
      <w:pPr>
        <w:tabs>
          <w:tab w:val="num" w:pos="1440"/>
        </w:tabs>
        <w:ind w:left="1440" w:hanging="360"/>
      </w:pPr>
      <w:rPr>
        <w:rFonts w:ascii="Arial" w:hAnsi="Arial" w:hint="default"/>
      </w:rPr>
    </w:lvl>
    <w:lvl w:ilvl="2" w:tplc="FB5E0F96">
      <w:numFmt w:val="bullet"/>
      <w:lvlText w:val=""/>
      <w:lvlJc w:val="left"/>
      <w:pPr>
        <w:tabs>
          <w:tab w:val="num" w:pos="2160"/>
        </w:tabs>
        <w:ind w:left="2160" w:hanging="360"/>
      </w:pPr>
      <w:rPr>
        <w:rFonts w:ascii="Wingdings" w:hAnsi="Wingdings" w:hint="default"/>
      </w:rPr>
    </w:lvl>
    <w:lvl w:ilvl="3" w:tplc="3AA661B0" w:tentative="1">
      <w:start w:val="1"/>
      <w:numFmt w:val="bullet"/>
      <w:lvlText w:val="•"/>
      <w:lvlJc w:val="left"/>
      <w:pPr>
        <w:tabs>
          <w:tab w:val="num" w:pos="2880"/>
        </w:tabs>
        <w:ind w:left="2880" w:hanging="360"/>
      </w:pPr>
      <w:rPr>
        <w:rFonts w:ascii="Arial" w:hAnsi="Arial" w:hint="default"/>
      </w:rPr>
    </w:lvl>
    <w:lvl w:ilvl="4" w:tplc="1902CAEE" w:tentative="1">
      <w:start w:val="1"/>
      <w:numFmt w:val="bullet"/>
      <w:lvlText w:val="•"/>
      <w:lvlJc w:val="left"/>
      <w:pPr>
        <w:tabs>
          <w:tab w:val="num" w:pos="3600"/>
        </w:tabs>
        <w:ind w:left="3600" w:hanging="360"/>
      </w:pPr>
      <w:rPr>
        <w:rFonts w:ascii="Arial" w:hAnsi="Arial" w:hint="default"/>
      </w:rPr>
    </w:lvl>
    <w:lvl w:ilvl="5" w:tplc="9E8E3E72" w:tentative="1">
      <w:start w:val="1"/>
      <w:numFmt w:val="bullet"/>
      <w:lvlText w:val="•"/>
      <w:lvlJc w:val="left"/>
      <w:pPr>
        <w:tabs>
          <w:tab w:val="num" w:pos="4320"/>
        </w:tabs>
        <w:ind w:left="4320" w:hanging="360"/>
      </w:pPr>
      <w:rPr>
        <w:rFonts w:ascii="Arial" w:hAnsi="Arial" w:hint="default"/>
      </w:rPr>
    </w:lvl>
    <w:lvl w:ilvl="6" w:tplc="F60EFC10" w:tentative="1">
      <w:start w:val="1"/>
      <w:numFmt w:val="bullet"/>
      <w:lvlText w:val="•"/>
      <w:lvlJc w:val="left"/>
      <w:pPr>
        <w:tabs>
          <w:tab w:val="num" w:pos="5040"/>
        </w:tabs>
        <w:ind w:left="5040" w:hanging="360"/>
      </w:pPr>
      <w:rPr>
        <w:rFonts w:ascii="Arial" w:hAnsi="Arial" w:hint="default"/>
      </w:rPr>
    </w:lvl>
    <w:lvl w:ilvl="7" w:tplc="A34C224C" w:tentative="1">
      <w:start w:val="1"/>
      <w:numFmt w:val="bullet"/>
      <w:lvlText w:val="•"/>
      <w:lvlJc w:val="left"/>
      <w:pPr>
        <w:tabs>
          <w:tab w:val="num" w:pos="5760"/>
        </w:tabs>
        <w:ind w:left="5760" w:hanging="360"/>
      </w:pPr>
      <w:rPr>
        <w:rFonts w:ascii="Arial" w:hAnsi="Arial" w:hint="default"/>
      </w:rPr>
    </w:lvl>
    <w:lvl w:ilvl="8" w:tplc="4AB0A51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08062A6"/>
    <w:multiLevelType w:val="hybridMultilevel"/>
    <w:tmpl w:val="6EE4ADCC"/>
    <w:lvl w:ilvl="0" w:tplc="DC7AB25A">
      <w:start w:val="1"/>
      <w:numFmt w:val="bullet"/>
      <w:lvlText w:val="•"/>
      <w:lvlJc w:val="left"/>
      <w:pPr>
        <w:tabs>
          <w:tab w:val="num" w:pos="720"/>
        </w:tabs>
        <w:ind w:left="720" w:hanging="360"/>
      </w:pPr>
      <w:rPr>
        <w:rFonts w:ascii="Arial" w:hAnsi="Arial" w:hint="default"/>
      </w:rPr>
    </w:lvl>
    <w:lvl w:ilvl="1" w:tplc="BA54ACE0" w:tentative="1">
      <w:start w:val="1"/>
      <w:numFmt w:val="bullet"/>
      <w:lvlText w:val="•"/>
      <w:lvlJc w:val="left"/>
      <w:pPr>
        <w:tabs>
          <w:tab w:val="num" w:pos="1440"/>
        </w:tabs>
        <w:ind w:left="1440" w:hanging="360"/>
      </w:pPr>
      <w:rPr>
        <w:rFonts w:ascii="Arial" w:hAnsi="Arial" w:hint="default"/>
      </w:rPr>
    </w:lvl>
    <w:lvl w:ilvl="2" w:tplc="B580A278" w:tentative="1">
      <w:start w:val="1"/>
      <w:numFmt w:val="bullet"/>
      <w:lvlText w:val="•"/>
      <w:lvlJc w:val="left"/>
      <w:pPr>
        <w:tabs>
          <w:tab w:val="num" w:pos="2160"/>
        </w:tabs>
        <w:ind w:left="2160" w:hanging="360"/>
      </w:pPr>
      <w:rPr>
        <w:rFonts w:ascii="Arial" w:hAnsi="Arial" w:hint="default"/>
      </w:rPr>
    </w:lvl>
    <w:lvl w:ilvl="3" w:tplc="50E85E98" w:tentative="1">
      <w:start w:val="1"/>
      <w:numFmt w:val="bullet"/>
      <w:lvlText w:val="•"/>
      <w:lvlJc w:val="left"/>
      <w:pPr>
        <w:tabs>
          <w:tab w:val="num" w:pos="2880"/>
        </w:tabs>
        <w:ind w:left="2880" w:hanging="360"/>
      </w:pPr>
      <w:rPr>
        <w:rFonts w:ascii="Arial" w:hAnsi="Arial" w:hint="default"/>
      </w:rPr>
    </w:lvl>
    <w:lvl w:ilvl="4" w:tplc="668456AC" w:tentative="1">
      <w:start w:val="1"/>
      <w:numFmt w:val="bullet"/>
      <w:lvlText w:val="•"/>
      <w:lvlJc w:val="left"/>
      <w:pPr>
        <w:tabs>
          <w:tab w:val="num" w:pos="3600"/>
        </w:tabs>
        <w:ind w:left="3600" w:hanging="360"/>
      </w:pPr>
      <w:rPr>
        <w:rFonts w:ascii="Arial" w:hAnsi="Arial" w:hint="default"/>
      </w:rPr>
    </w:lvl>
    <w:lvl w:ilvl="5" w:tplc="92B2282E" w:tentative="1">
      <w:start w:val="1"/>
      <w:numFmt w:val="bullet"/>
      <w:lvlText w:val="•"/>
      <w:lvlJc w:val="left"/>
      <w:pPr>
        <w:tabs>
          <w:tab w:val="num" w:pos="4320"/>
        </w:tabs>
        <w:ind w:left="4320" w:hanging="360"/>
      </w:pPr>
      <w:rPr>
        <w:rFonts w:ascii="Arial" w:hAnsi="Arial" w:hint="default"/>
      </w:rPr>
    </w:lvl>
    <w:lvl w:ilvl="6" w:tplc="DC6EEA90" w:tentative="1">
      <w:start w:val="1"/>
      <w:numFmt w:val="bullet"/>
      <w:lvlText w:val="•"/>
      <w:lvlJc w:val="left"/>
      <w:pPr>
        <w:tabs>
          <w:tab w:val="num" w:pos="5040"/>
        </w:tabs>
        <w:ind w:left="5040" w:hanging="360"/>
      </w:pPr>
      <w:rPr>
        <w:rFonts w:ascii="Arial" w:hAnsi="Arial" w:hint="default"/>
      </w:rPr>
    </w:lvl>
    <w:lvl w:ilvl="7" w:tplc="4D0633E6" w:tentative="1">
      <w:start w:val="1"/>
      <w:numFmt w:val="bullet"/>
      <w:lvlText w:val="•"/>
      <w:lvlJc w:val="left"/>
      <w:pPr>
        <w:tabs>
          <w:tab w:val="num" w:pos="5760"/>
        </w:tabs>
        <w:ind w:left="5760" w:hanging="360"/>
      </w:pPr>
      <w:rPr>
        <w:rFonts w:ascii="Arial" w:hAnsi="Arial" w:hint="default"/>
      </w:rPr>
    </w:lvl>
    <w:lvl w:ilvl="8" w:tplc="883CC6A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5030015"/>
    <w:multiLevelType w:val="multilevel"/>
    <w:tmpl w:val="A2A6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A07444"/>
    <w:multiLevelType w:val="multilevel"/>
    <w:tmpl w:val="3584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36053F"/>
    <w:multiLevelType w:val="multilevel"/>
    <w:tmpl w:val="D0B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922DAF"/>
    <w:multiLevelType w:val="multilevel"/>
    <w:tmpl w:val="836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F6254D"/>
    <w:multiLevelType w:val="hybridMultilevel"/>
    <w:tmpl w:val="6B426114"/>
    <w:lvl w:ilvl="0" w:tplc="985A459A">
      <w:start w:val="1"/>
      <w:numFmt w:val="bullet"/>
      <w:lvlText w:val=""/>
      <w:lvlJc w:val="left"/>
      <w:pPr>
        <w:tabs>
          <w:tab w:val="num" w:pos="720"/>
        </w:tabs>
        <w:ind w:left="720" w:hanging="360"/>
      </w:pPr>
      <w:rPr>
        <w:rFonts w:ascii="Wingdings" w:hAnsi="Wingdings" w:hint="default"/>
      </w:rPr>
    </w:lvl>
    <w:lvl w:ilvl="1" w:tplc="96F47658" w:tentative="1">
      <w:start w:val="1"/>
      <w:numFmt w:val="bullet"/>
      <w:lvlText w:val=""/>
      <w:lvlJc w:val="left"/>
      <w:pPr>
        <w:tabs>
          <w:tab w:val="num" w:pos="1440"/>
        </w:tabs>
        <w:ind w:left="1440" w:hanging="360"/>
      </w:pPr>
      <w:rPr>
        <w:rFonts w:ascii="Wingdings" w:hAnsi="Wingdings" w:hint="default"/>
      </w:rPr>
    </w:lvl>
    <w:lvl w:ilvl="2" w:tplc="A8F09EBA" w:tentative="1">
      <w:start w:val="1"/>
      <w:numFmt w:val="bullet"/>
      <w:lvlText w:val=""/>
      <w:lvlJc w:val="left"/>
      <w:pPr>
        <w:tabs>
          <w:tab w:val="num" w:pos="2160"/>
        </w:tabs>
        <w:ind w:left="2160" w:hanging="360"/>
      </w:pPr>
      <w:rPr>
        <w:rFonts w:ascii="Wingdings" w:hAnsi="Wingdings" w:hint="default"/>
      </w:rPr>
    </w:lvl>
    <w:lvl w:ilvl="3" w:tplc="E8407634" w:tentative="1">
      <w:start w:val="1"/>
      <w:numFmt w:val="bullet"/>
      <w:lvlText w:val=""/>
      <w:lvlJc w:val="left"/>
      <w:pPr>
        <w:tabs>
          <w:tab w:val="num" w:pos="2880"/>
        </w:tabs>
        <w:ind w:left="2880" w:hanging="360"/>
      </w:pPr>
      <w:rPr>
        <w:rFonts w:ascii="Wingdings" w:hAnsi="Wingdings" w:hint="default"/>
      </w:rPr>
    </w:lvl>
    <w:lvl w:ilvl="4" w:tplc="1C740C74" w:tentative="1">
      <w:start w:val="1"/>
      <w:numFmt w:val="bullet"/>
      <w:lvlText w:val=""/>
      <w:lvlJc w:val="left"/>
      <w:pPr>
        <w:tabs>
          <w:tab w:val="num" w:pos="3600"/>
        </w:tabs>
        <w:ind w:left="3600" w:hanging="360"/>
      </w:pPr>
      <w:rPr>
        <w:rFonts w:ascii="Wingdings" w:hAnsi="Wingdings" w:hint="default"/>
      </w:rPr>
    </w:lvl>
    <w:lvl w:ilvl="5" w:tplc="20FCDB5C" w:tentative="1">
      <w:start w:val="1"/>
      <w:numFmt w:val="bullet"/>
      <w:lvlText w:val=""/>
      <w:lvlJc w:val="left"/>
      <w:pPr>
        <w:tabs>
          <w:tab w:val="num" w:pos="4320"/>
        </w:tabs>
        <w:ind w:left="4320" w:hanging="360"/>
      </w:pPr>
      <w:rPr>
        <w:rFonts w:ascii="Wingdings" w:hAnsi="Wingdings" w:hint="default"/>
      </w:rPr>
    </w:lvl>
    <w:lvl w:ilvl="6" w:tplc="E3A02BB2" w:tentative="1">
      <w:start w:val="1"/>
      <w:numFmt w:val="bullet"/>
      <w:lvlText w:val=""/>
      <w:lvlJc w:val="left"/>
      <w:pPr>
        <w:tabs>
          <w:tab w:val="num" w:pos="5040"/>
        </w:tabs>
        <w:ind w:left="5040" w:hanging="360"/>
      </w:pPr>
      <w:rPr>
        <w:rFonts w:ascii="Wingdings" w:hAnsi="Wingdings" w:hint="default"/>
      </w:rPr>
    </w:lvl>
    <w:lvl w:ilvl="7" w:tplc="C436D94E" w:tentative="1">
      <w:start w:val="1"/>
      <w:numFmt w:val="bullet"/>
      <w:lvlText w:val=""/>
      <w:lvlJc w:val="left"/>
      <w:pPr>
        <w:tabs>
          <w:tab w:val="num" w:pos="5760"/>
        </w:tabs>
        <w:ind w:left="5760" w:hanging="360"/>
      </w:pPr>
      <w:rPr>
        <w:rFonts w:ascii="Wingdings" w:hAnsi="Wingdings" w:hint="default"/>
      </w:rPr>
    </w:lvl>
    <w:lvl w:ilvl="8" w:tplc="3286BBC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512070"/>
    <w:multiLevelType w:val="multilevel"/>
    <w:tmpl w:val="4156E4C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15:restartNumberingAfterBreak="0">
    <w:nsid w:val="3E047204"/>
    <w:multiLevelType w:val="hybridMultilevel"/>
    <w:tmpl w:val="ADDEB158"/>
    <w:lvl w:ilvl="0" w:tplc="F7DAFF8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E1327F7"/>
    <w:multiLevelType w:val="hybridMultilevel"/>
    <w:tmpl w:val="D812D94C"/>
    <w:lvl w:ilvl="0" w:tplc="A33E1CB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E725E18"/>
    <w:multiLevelType w:val="hybridMultilevel"/>
    <w:tmpl w:val="3BCA2E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3F0D0C88"/>
    <w:multiLevelType w:val="hybridMultilevel"/>
    <w:tmpl w:val="EBB05464"/>
    <w:lvl w:ilvl="0" w:tplc="F4305E1A">
      <w:start w:val="1"/>
      <w:numFmt w:val="bullet"/>
      <w:lvlText w:val="•"/>
      <w:lvlJc w:val="left"/>
      <w:pPr>
        <w:tabs>
          <w:tab w:val="num" w:pos="720"/>
        </w:tabs>
        <w:ind w:left="720" w:hanging="360"/>
      </w:pPr>
      <w:rPr>
        <w:rFonts w:ascii="Arial" w:hAnsi="Arial" w:hint="default"/>
      </w:rPr>
    </w:lvl>
    <w:lvl w:ilvl="1" w:tplc="A266B85E" w:tentative="1">
      <w:start w:val="1"/>
      <w:numFmt w:val="bullet"/>
      <w:lvlText w:val="•"/>
      <w:lvlJc w:val="left"/>
      <w:pPr>
        <w:tabs>
          <w:tab w:val="num" w:pos="1440"/>
        </w:tabs>
        <w:ind w:left="1440" w:hanging="360"/>
      </w:pPr>
      <w:rPr>
        <w:rFonts w:ascii="Arial" w:hAnsi="Arial" w:hint="default"/>
      </w:rPr>
    </w:lvl>
    <w:lvl w:ilvl="2" w:tplc="8884C80A" w:tentative="1">
      <w:start w:val="1"/>
      <w:numFmt w:val="bullet"/>
      <w:lvlText w:val="•"/>
      <w:lvlJc w:val="left"/>
      <w:pPr>
        <w:tabs>
          <w:tab w:val="num" w:pos="2160"/>
        </w:tabs>
        <w:ind w:left="2160" w:hanging="360"/>
      </w:pPr>
      <w:rPr>
        <w:rFonts w:ascii="Arial" w:hAnsi="Arial" w:hint="default"/>
      </w:rPr>
    </w:lvl>
    <w:lvl w:ilvl="3" w:tplc="E2CEA6B0" w:tentative="1">
      <w:start w:val="1"/>
      <w:numFmt w:val="bullet"/>
      <w:lvlText w:val="•"/>
      <w:lvlJc w:val="left"/>
      <w:pPr>
        <w:tabs>
          <w:tab w:val="num" w:pos="2880"/>
        </w:tabs>
        <w:ind w:left="2880" w:hanging="360"/>
      </w:pPr>
      <w:rPr>
        <w:rFonts w:ascii="Arial" w:hAnsi="Arial" w:hint="default"/>
      </w:rPr>
    </w:lvl>
    <w:lvl w:ilvl="4" w:tplc="5A3C3468" w:tentative="1">
      <w:start w:val="1"/>
      <w:numFmt w:val="bullet"/>
      <w:lvlText w:val="•"/>
      <w:lvlJc w:val="left"/>
      <w:pPr>
        <w:tabs>
          <w:tab w:val="num" w:pos="3600"/>
        </w:tabs>
        <w:ind w:left="3600" w:hanging="360"/>
      </w:pPr>
      <w:rPr>
        <w:rFonts w:ascii="Arial" w:hAnsi="Arial" w:hint="default"/>
      </w:rPr>
    </w:lvl>
    <w:lvl w:ilvl="5" w:tplc="C41AAFE6" w:tentative="1">
      <w:start w:val="1"/>
      <w:numFmt w:val="bullet"/>
      <w:lvlText w:val="•"/>
      <w:lvlJc w:val="left"/>
      <w:pPr>
        <w:tabs>
          <w:tab w:val="num" w:pos="4320"/>
        </w:tabs>
        <w:ind w:left="4320" w:hanging="360"/>
      </w:pPr>
      <w:rPr>
        <w:rFonts w:ascii="Arial" w:hAnsi="Arial" w:hint="default"/>
      </w:rPr>
    </w:lvl>
    <w:lvl w:ilvl="6" w:tplc="A5E00602" w:tentative="1">
      <w:start w:val="1"/>
      <w:numFmt w:val="bullet"/>
      <w:lvlText w:val="•"/>
      <w:lvlJc w:val="left"/>
      <w:pPr>
        <w:tabs>
          <w:tab w:val="num" w:pos="5040"/>
        </w:tabs>
        <w:ind w:left="5040" w:hanging="360"/>
      </w:pPr>
      <w:rPr>
        <w:rFonts w:ascii="Arial" w:hAnsi="Arial" w:hint="default"/>
      </w:rPr>
    </w:lvl>
    <w:lvl w:ilvl="7" w:tplc="CD780FA8" w:tentative="1">
      <w:start w:val="1"/>
      <w:numFmt w:val="bullet"/>
      <w:lvlText w:val="•"/>
      <w:lvlJc w:val="left"/>
      <w:pPr>
        <w:tabs>
          <w:tab w:val="num" w:pos="5760"/>
        </w:tabs>
        <w:ind w:left="5760" w:hanging="360"/>
      </w:pPr>
      <w:rPr>
        <w:rFonts w:ascii="Arial" w:hAnsi="Arial" w:hint="default"/>
      </w:rPr>
    </w:lvl>
    <w:lvl w:ilvl="8" w:tplc="DD40803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F3E5D6A"/>
    <w:multiLevelType w:val="multilevel"/>
    <w:tmpl w:val="FB9674A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 w15:restartNumberingAfterBreak="0">
    <w:nsid w:val="41452729"/>
    <w:multiLevelType w:val="multilevel"/>
    <w:tmpl w:val="2008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F17E45"/>
    <w:multiLevelType w:val="multilevel"/>
    <w:tmpl w:val="1BDE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F2788A"/>
    <w:multiLevelType w:val="hybridMultilevel"/>
    <w:tmpl w:val="3B5CB52A"/>
    <w:lvl w:ilvl="0" w:tplc="AE789FCA">
      <w:start w:val="1"/>
      <w:numFmt w:val="bullet"/>
      <w:lvlText w:val="•"/>
      <w:lvlJc w:val="left"/>
      <w:pPr>
        <w:tabs>
          <w:tab w:val="num" w:pos="720"/>
        </w:tabs>
        <w:ind w:left="720" w:hanging="360"/>
      </w:pPr>
      <w:rPr>
        <w:rFonts w:ascii="Times New Roman" w:hAnsi="Times New Roman" w:hint="default"/>
      </w:rPr>
    </w:lvl>
    <w:lvl w:ilvl="1" w:tplc="7090A7AA" w:tentative="1">
      <w:start w:val="1"/>
      <w:numFmt w:val="bullet"/>
      <w:lvlText w:val="•"/>
      <w:lvlJc w:val="left"/>
      <w:pPr>
        <w:tabs>
          <w:tab w:val="num" w:pos="1440"/>
        </w:tabs>
        <w:ind w:left="1440" w:hanging="360"/>
      </w:pPr>
      <w:rPr>
        <w:rFonts w:ascii="Times New Roman" w:hAnsi="Times New Roman" w:hint="default"/>
      </w:rPr>
    </w:lvl>
    <w:lvl w:ilvl="2" w:tplc="C1A67382" w:tentative="1">
      <w:start w:val="1"/>
      <w:numFmt w:val="bullet"/>
      <w:lvlText w:val="•"/>
      <w:lvlJc w:val="left"/>
      <w:pPr>
        <w:tabs>
          <w:tab w:val="num" w:pos="2160"/>
        </w:tabs>
        <w:ind w:left="2160" w:hanging="360"/>
      </w:pPr>
      <w:rPr>
        <w:rFonts w:ascii="Times New Roman" w:hAnsi="Times New Roman" w:hint="default"/>
      </w:rPr>
    </w:lvl>
    <w:lvl w:ilvl="3" w:tplc="E1D68716" w:tentative="1">
      <w:start w:val="1"/>
      <w:numFmt w:val="bullet"/>
      <w:lvlText w:val="•"/>
      <w:lvlJc w:val="left"/>
      <w:pPr>
        <w:tabs>
          <w:tab w:val="num" w:pos="2880"/>
        </w:tabs>
        <w:ind w:left="2880" w:hanging="360"/>
      </w:pPr>
      <w:rPr>
        <w:rFonts w:ascii="Times New Roman" w:hAnsi="Times New Roman" w:hint="default"/>
      </w:rPr>
    </w:lvl>
    <w:lvl w:ilvl="4" w:tplc="D920637C" w:tentative="1">
      <w:start w:val="1"/>
      <w:numFmt w:val="bullet"/>
      <w:lvlText w:val="•"/>
      <w:lvlJc w:val="left"/>
      <w:pPr>
        <w:tabs>
          <w:tab w:val="num" w:pos="3600"/>
        </w:tabs>
        <w:ind w:left="3600" w:hanging="360"/>
      </w:pPr>
      <w:rPr>
        <w:rFonts w:ascii="Times New Roman" w:hAnsi="Times New Roman" w:hint="default"/>
      </w:rPr>
    </w:lvl>
    <w:lvl w:ilvl="5" w:tplc="ED1AA8BA" w:tentative="1">
      <w:start w:val="1"/>
      <w:numFmt w:val="bullet"/>
      <w:lvlText w:val="•"/>
      <w:lvlJc w:val="left"/>
      <w:pPr>
        <w:tabs>
          <w:tab w:val="num" w:pos="4320"/>
        </w:tabs>
        <w:ind w:left="4320" w:hanging="360"/>
      </w:pPr>
      <w:rPr>
        <w:rFonts w:ascii="Times New Roman" w:hAnsi="Times New Roman" w:hint="default"/>
      </w:rPr>
    </w:lvl>
    <w:lvl w:ilvl="6" w:tplc="8EFAAF54" w:tentative="1">
      <w:start w:val="1"/>
      <w:numFmt w:val="bullet"/>
      <w:lvlText w:val="•"/>
      <w:lvlJc w:val="left"/>
      <w:pPr>
        <w:tabs>
          <w:tab w:val="num" w:pos="5040"/>
        </w:tabs>
        <w:ind w:left="5040" w:hanging="360"/>
      </w:pPr>
      <w:rPr>
        <w:rFonts w:ascii="Times New Roman" w:hAnsi="Times New Roman" w:hint="default"/>
      </w:rPr>
    </w:lvl>
    <w:lvl w:ilvl="7" w:tplc="D79ABB8E" w:tentative="1">
      <w:start w:val="1"/>
      <w:numFmt w:val="bullet"/>
      <w:lvlText w:val="•"/>
      <w:lvlJc w:val="left"/>
      <w:pPr>
        <w:tabs>
          <w:tab w:val="num" w:pos="5760"/>
        </w:tabs>
        <w:ind w:left="5760" w:hanging="360"/>
      </w:pPr>
      <w:rPr>
        <w:rFonts w:ascii="Times New Roman" w:hAnsi="Times New Roman" w:hint="default"/>
      </w:rPr>
    </w:lvl>
    <w:lvl w:ilvl="8" w:tplc="BF96943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44331F02"/>
    <w:multiLevelType w:val="multilevel"/>
    <w:tmpl w:val="AAE2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D54CA1"/>
    <w:multiLevelType w:val="multilevel"/>
    <w:tmpl w:val="1BDE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DA57E0"/>
    <w:multiLevelType w:val="multilevel"/>
    <w:tmpl w:val="F0D8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542ADC"/>
    <w:multiLevelType w:val="multilevel"/>
    <w:tmpl w:val="F1AA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8B5BF6"/>
    <w:multiLevelType w:val="hybridMultilevel"/>
    <w:tmpl w:val="67D6D51E"/>
    <w:lvl w:ilvl="0" w:tplc="5D3408DE">
      <w:start w:val="1"/>
      <w:numFmt w:val="bullet"/>
      <w:lvlText w:val="•"/>
      <w:lvlJc w:val="left"/>
      <w:pPr>
        <w:tabs>
          <w:tab w:val="num" w:pos="720"/>
        </w:tabs>
        <w:ind w:left="720" w:hanging="360"/>
      </w:pPr>
      <w:rPr>
        <w:rFonts w:ascii="Times New Roman" w:hAnsi="Times New Roman" w:hint="default"/>
      </w:rPr>
    </w:lvl>
    <w:lvl w:ilvl="1" w:tplc="A41E88D4" w:tentative="1">
      <w:start w:val="1"/>
      <w:numFmt w:val="bullet"/>
      <w:lvlText w:val="•"/>
      <w:lvlJc w:val="left"/>
      <w:pPr>
        <w:tabs>
          <w:tab w:val="num" w:pos="1440"/>
        </w:tabs>
        <w:ind w:left="1440" w:hanging="360"/>
      </w:pPr>
      <w:rPr>
        <w:rFonts w:ascii="Times New Roman" w:hAnsi="Times New Roman" w:hint="default"/>
      </w:rPr>
    </w:lvl>
    <w:lvl w:ilvl="2" w:tplc="A8181E1E" w:tentative="1">
      <w:start w:val="1"/>
      <w:numFmt w:val="bullet"/>
      <w:lvlText w:val="•"/>
      <w:lvlJc w:val="left"/>
      <w:pPr>
        <w:tabs>
          <w:tab w:val="num" w:pos="2160"/>
        </w:tabs>
        <w:ind w:left="2160" w:hanging="360"/>
      </w:pPr>
      <w:rPr>
        <w:rFonts w:ascii="Times New Roman" w:hAnsi="Times New Roman" w:hint="default"/>
      </w:rPr>
    </w:lvl>
    <w:lvl w:ilvl="3" w:tplc="ED2E99E8" w:tentative="1">
      <w:start w:val="1"/>
      <w:numFmt w:val="bullet"/>
      <w:lvlText w:val="•"/>
      <w:lvlJc w:val="left"/>
      <w:pPr>
        <w:tabs>
          <w:tab w:val="num" w:pos="2880"/>
        </w:tabs>
        <w:ind w:left="2880" w:hanging="360"/>
      </w:pPr>
      <w:rPr>
        <w:rFonts w:ascii="Times New Roman" w:hAnsi="Times New Roman" w:hint="default"/>
      </w:rPr>
    </w:lvl>
    <w:lvl w:ilvl="4" w:tplc="EB2A2C6E" w:tentative="1">
      <w:start w:val="1"/>
      <w:numFmt w:val="bullet"/>
      <w:lvlText w:val="•"/>
      <w:lvlJc w:val="left"/>
      <w:pPr>
        <w:tabs>
          <w:tab w:val="num" w:pos="3600"/>
        </w:tabs>
        <w:ind w:left="3600" w:hanging="360"/>
      </w:pPr>
      <w:rPr>
        <w:rFonts w:ascii="Times New Roman" w:hAnsi="Times New Roman" w:hint="default"/>
      </w:rPr>
    </w:lvl>
    <w:lvl w:ilvl="5" w:tplc="06F2CC38" w:tentative="1">
      <w:start w:val="1"/>
      <w:numFmt w:val="bullet"/>
      <w:lvlText w:val="•"/>
      <w:lvlJc w:val="left"/>
      <w:pPr>
        <w:tabs>
          <w:tab w:val="num" w:pos="4320"/>
        </w:tabs>
        <w:ind w:left="4320" w:hanging="360"/>
      </w:pPr>
      <w:rPr>
        <w:rFonts w:ascii="Times New Roman" w:hAnsi="Times New Roman" w:hint="default"/>
      </w:rPr>
    </w:lvl>
    <w:lvl w:ilvl="6" w:tplc="0EA42BBE" w:tentative="1">
      <w:start w:val="1"/>
      <w:numFmt w:val="bullet"/>
      <w:lvlText w:val="•"/>
      <w:lvlJc w:val="left"/>
      <w:pPr>
        <w:tabs>
          <w:tab w:val="num" w:pos="5040"/>
        </w:tabs>
        <w:ind w:left="5040" w:hanging="360"/>
      </w:pPr>
      <w:rPr>
        <w:rFonts w:ascii="Times New Roman" w:hAnsi="Times New Roman" w:hint="default"/>
      </w:rPr>
    </w:lvl>
    <w:lvl w:ilvl="7" w:tplc="9272AE8A" w:tentative="1">
      <w:start w:val="1"/>
      <w:numFmt w:val="bullet"/>
      <w:lvlText w:val="•"/>
      <w:lvlJc w:val="left"/>
      <w:pPr>
        <w:tabs>
          <w:tab w:val="num" w:pos="5760"/>
        </w:tabs>
        <w:ind w:left="5760" w:hanging="360"/>
      </w:pPr>
      <w:rPr>
        <w:rFonts w:ascii="Times New Roman" w:hAnsi="Times New Roman" w:hint="default"/>
      </w:rPr>
    </w:lvl>
    <w:lvl w:ilvl="8" w:tplc="7C844838"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49A1720F"/>
    <w:multiLevelType w:val="hybridMultilevel"/>
    <w:tmpl w:val="135404D0"/>
    <w:lvl w:ilvl="0" w:tplc="1DB0302C">
      <w:start w:val="1"/>
      <w:numFmt w:val="bullet"/>
      <w:lvlText w:val=""/>
      <w:lvlJc w:val="left"/>
      <w:pPr>
        <w:tabs>
          <w:tab w:val="num" w:pos="720"/>
        </w:tabs>
        <w:ind w:left="720" w:hanging="360"/>
      </w:pPr>
      <w:rPr>
        <w:rFonts w:ascii="Wingdings" w:hAnsi="Wingdings" w:hint="default"/>
      </w:rPr>
    </w:lvl>
    <w:lvl w:ilvl="1" w:tplc="5CE4254E" w:tentative="1">
      <w:start w:val="1"/>
      <w:numFmt w:val="bullet"/>
      <w:lvlText w:val=""/>
      <w:lvlJc w:val="left"/>
      <w:pPr>
        <w:tabs>
          <w:tab w:val="num" w:pos="1440"/>
        </w:tabs>
        <w:ind w:left="1440" w:hanging="360"/>
      </w:pPr>
      <w:rPr>
        <w:rFonts w:ascii="Wingdings" w:hAnsi="Wingdings" w:hint="default"/>
      </w:rPr>
    </w:lvl>
    <w:lvl w:ilvl="2" w:tplc="7FBAA1F4" w:tentative="1">
      <w:start w:val="1"/>
      <w:numFmt w:val="bullet"/>
      <w:lvlText w:val=""/>
      <w:lvlJc w:val="left"/>
      <w:pPr>
        <w:tabs>
          <w:tab w:val="num" w:pos="2160"/>
        </w:tabs>
        <w:ind w:left="2160" w:hanging="360"/>
      </w:pPr>
      <w:rPr>
        <w:rFonts w:ascii="Wingdings" w:hAnsi="Wingdings" w:hint="default"/>
      </w:rPr>
    </w:lvl>
    <w:lvl w:ilvl="3" w:tplc="B99E7E04" w:tentative="1">
      <w:start w:val="1"/>
      <w:numFmt w:val="bullet"/>
      <w:lvlText w:val=""/>
      <w:lvlJc w:val="left"/>
      <w:pPr>
        <w:tabs>
          <w:tab w:val="num" w:pos="2880"/>
        </w:tabs>
        <w:ind w:left="2880" w:hanging="360"/>
      </w:pPr>
      <w:rPr>
        <w:rFonts w:ascii="Wingdings" w:hAnsi="Wingdings" w:hint="default"/>
      </w:rPr>
    </w:lvl>
    <w:lvl w:ilvl="4" w:tplc="BCD23590" w:tentative="1">
      <w:start w:val="1"/>
      <w:numFmt w:val="bullet"/>
      <w:lvlText w:val=""/>
      <w:lvlJc w:val="left"/>
      <w:pPr>
        <w:tabs>
          <w:tab w:val="num" w:pos="3600"/>
        </w:tabs>
        <w:ind w:left="3600" w:hanging="360"/>
      </w:pPr>
      <w:rPr>
        <w:rFonts w:ascii="Wingdings" w:hAnsi="Wingdings" w:hint="default"/>
      </w:rPr>
    </w:lvl>
    <w:lvl w:ilvl="5" w:tplc="65E0D976" w:tentative="1">
      <w:start w:val="1"/>
      <w:numFmt w:val="bullet"/>
      <w:lvlText w:val=""/>
      <w:lvlJc w:val="left"/>
      <w:pPr>
        <w:tabs>
          <w:tab w:val="num" w:pos="4320"/>
        </w:tabs>
        <w:ind w:left="4320" w:hanging="360"/>
      </w:pPr>
      <w:rPr>
        <w:rFonts w:ascii="Wingdings" w:hAnsi="Wingdings" w:hint="default"/>
      </w:rPr>
    </w:lvl>
    <w:lvl w:ilvl="6" w:tplc="371ECFF6" w:tentative="1">
      <w:start w:val="1"/>
      <w:numFmt w:val="bullet"/>
      <w:lvlText w:val=""/>
      <w:lvlJc w:val="left"/>
      <w:pPr>
        <w:tabs>
          <w:tab w:val="num" w:pos="5040"/>
        </w:tabs>
        <w:ind w:left="5040" w:hanging="360"/>
      </w:pPr>
      <w:rPr>
        <w:rFonts w:ascii="Wingdings" w:hAnsi="Wingdings" w:hint="default"/>
      </w:rPr>
    </w:lvl>
    <w:lvl w:ilvl="7" w:tplc="B3CC10EC" w:tentative="1">
      <w:start w:val="1"/>
      <w:numFmt w:val="bullet"/>
      <w:lvlText w:val=""/>
      <w:lvlJc w:val="left"/>
      <w:pPr>
        <w:tabs>
          <w:tab w:val="num" w:pos="5760"/>
        </w:tabs>
        <w:ind w:left="5760" w:hanging="360"/>
      </w:pPr>
      <w:rPr>
        <w:rFonts w:ascii="Wingdings" w:hAnsi="Wingdings" w:hint="default"/>
      </w:rPr>
    </w:lvl>
    <w:lvl w:ilvl="8" w:tplc="AB44DEBE"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B775DF6"/>
    <w:multiLevelType w:val="hybridMultilevel"/>
    <w:tmpl w:val="F7F8A7E0"/>
    <w:lvl w:ilvl="0" w:tplc="A33E1CB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4FF704D5"/>
    <w:multiLevelType w:val="multilevel"/>
    <w:tmpl w:val="2DF4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77152D"/>
    <w:multiLevelType w:val="hybridMultilevel"/>
    <w:tmpl w:val="38A456F8"/>
    <w:lvl w:ilvl="0" w:tplc="E0FCDDB0">
      <w:start w:val="1"/>
      <w:numFmt w:val="decimal"/>
      <w:lvlText w:val="%1."/>
      <w:lvlJc w:val="left"/>
      <w:pPr>
        <w:tabs>
          <w:tab w:val="num" w:pos="720"/>
        </w:tabs>
        <w:ind w:left="720" w:hanging="360"/>
      </w:pPr>
    </w:lvl>
    <w:lvl w:ilvl="1" w:tplc="6D9EB4C6" w:tentative="1">
      <w:start w:val="1"/>
      <w:numFmt w:val="decimal"/>
      <w:lvlText w:val="%2."/>
      <w:lvlJc w:val="left"/>
      <w:pPr>
        <w:tabs>
          <w:tab w:val="num" w:pos="1440"/>
        </w:tabs>
        <w:ind w:left="1440" w:hanging="360"/>
      </w:pPr>
    </w:lvl>
    <w:lvl w:ilvl="2" w:tplc="B3F0715E" w:tentative="1">
      <w:start w:val="1"/>
      <w:numFmt w:val="decimal"/>
      <w:lvlText w:val="%3."/>
      <w:lvlJc w:val="left"/>
      <w:pPr>
        <w:tabs>
          <w:tab w:val="num" w:pos="2160"/>
        </w:tabs>
        <w:ind w:left="2160" w:hanging="360"/>
      </w:pPr>
    </w:lvl>
    <w:lvl w:ilvl="3" w:tplc="8458852E" w:tentative="1">
      <w:start w:val="1"/>
      <w:numFmt w:val="decimal"/>
      <w:lvlText w:val="%4."/>
      <w:lvlJc w:val="left"/>
      <w:pPr>
        <w:tabs>
          <w:tab w:val="num" w:pos="2880"/>
        </w:tabs>
        <w:ind w:left="2880" w:hanging="360"/>
      </w:pPr>
    </w:lvl>
    <w:lvl w:ilvl="4" w:tplc="D958B652" w:tentative="1">
      <w:start w:val="1"/>
      <w:numFmt w:val="decimal"/>
      <w:lvlText w:val="%5."/>
      <w:lvlJc w:val="left"/>
      <w:pPr>
        <w:tabs>
          <w:tab w:val="num" w:pos="3600"/>
        </w:tabs>
        <w:ind w:left="3600" w:hanging="360"/>
      </w:pPr>
    </w:lvl>
    <w:lvl w:ilvl="5" w:tplc="11CC3E5E" w:tentative="1">
      <w:start w:val="1"/>
      <w:numFmt w:val="decimal"/>
      <w:lvlText w:val="%6."/>
      <w:lvlJc w:val="left"/>
      <w:pPr>
        <w:tabs>
          <w:tab w:val="num" w:pos="4320"/>
        </w:tabs>
        <w:ind w:left="4320" w:hanging="360"/>
      </w:pPr>
    </w:lvl>
    <w:lvl w:ilvl="6" w:tplc="1382AF50" w:tentative="1">
      <w:start w:val="1"/>
      <w:numFmt w:val="decimal"/>
      <w:lvlText w:val="%7."/>
      <w:lvlJc w:val="left"/>
      <w:pPr>
        <w:tabs>
          <w:tab w:val="num" w:pos="5040"/>
        </w:tabs>
        <w:ind w:left="5040" w:hanging="360"/>
      </w:pPr>
    </w:lvl>
    <w:lvl w:ilvl="7" w:tplc="2E42F7CE" w:tentative="1">
      <w:start w:val="1"/>
      <w:numFmt w:val="decimal"/>
      <w:lvlText w:val="%8."/>
      <w:lvlJc w:val="left"/>
      <w:pPr>
        <w:tabs>
          <w:tab w:val="num" w:pos="5760"/>
        </w:tabs>
        <w:ind w:left="5760" w:hanging="360"/>
      </w:pPr>
    </w:lvl>
    <w:lvl w:ilvl="8" w:tplc="5A9A3064" w:tentative="1">
      <w:start w:val="1"/>
      <w:numFmt w:val="decimal"/>
      <w:lvlText w:val="%9."/>
      <w:lvlJc w:val="left"/>
      <w:pPr>
        <w:tabs>
          <w:tab w:val="num" w:pos="6480"/>
        </w:tabs>
        <w:ind w:left="6480" w:hanging="360"/>
      </w:pPr>
    </w:lvl>
  </w:abstractNum>
  <w:abstractNum w:abstractNumId="53" w15:restartNumberingAfterBreak="0">
    <w:nsid w:val="536C1C7E"/>
    <w:multiLevelType w:val="multilevel"/>
    <w:tmpl w:val="7280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1B22F1"/>
    <w:multiLevelType w:val="hybridMultilevel"/>
    <w:tmpl w:val="4D6ED56A"/>
    <w:lvl w:ilvl="0" w:tplc="A3243024">
      <w:start w:val="1"/>
      <w:numFmt w:val="bullet"/>
      <w:lvlText w:val="-"/>
      <w:lvlJc w:val="left"/>
      <w:pPr>
        <w:ind w:left="1788" w:hanging="360"/>
      </w:pPr>
      <w:rPr>
        <w:rFonts w:ascii="Calibri" w:eastAsia="Times New Roman" w:hAnsi="Calibri" w:cs="Times New Roman" w:hint="default"/>
      </w:rPr>
    </w:lvl>
    <w:lvl w:ilvl="1" w:tplc="300A0003">
      <w:start w:val="1"/>
      <w:numFmt w:val="bullet"/>
      <w:lvlText w:val="o"/>
      <w:lvlJc w:val="left"/>
      <w:pPr>
        <w:ind w:left="2508" w:hanging="360"/>
      </w:pPr>
      <w:rPr>
        <w:rFonts w:ascii="Courier New" w:hAnsi="Courier New" w:cs="Courier New" w:hint="default"/>
      </w:rPr>
    </w:lvl>
    <w:lvl w:ilvl="2" w:tplc="300A0005">
      <w:start w:val="1"/>
      <w:numFmt w:val="bullet"/>
      <w:lvlText w:val=""/>
      <w:lvlJc w:val="left"/>
      <w:pPr>
        <w:ind w:left="3228" w:hanging="360"/>
      </w:pPr>
      <w:rPr>
        <w:rFonts w:ascii="Wingdings" w:hAnsi="Wingdings" w:hint="default"/>
      </w:rPr>
    </w:lvl>
    <w:lvl w:ilvl="3" w:tplc="300A0001">
      <w:start w:val="1"/>
      <w:numFmt w:val="bullet"/>
      <w:lvlText w:val=""/>
      <w:lvlJc w:val="left"/>
      <w:pPr>
        <w:ind w:left="3948" w:hanging="360"/>
      </w:pPr>
      <w:rPr>
        <w:rFonts w:ascii="Symbol" w:hAnsi="Symbol" w:hint="default"/>
      </w:rPr>
    </w:lvl>
    <w:lvl w:ilvl="4" w:tplc="300A0003">
      <w:start w:val="1"/>
      <w:numFmt w:val="bullet"/>
      <w:lvlText w:val="o"/>
      <w:lvlJc w:val="left"/>
      <w:pPr>
        <w:ind w:left="4668" w:hanging="360"/>
      </w:pPr>
      <w:rPr>
        <w:rFonts w:ascii="Courier New" w:hAnsi="Courier New" w:cs="Courier New" w:hint="default"/>
      </w:rPr>
    </w:lvl>
    <w:lvl w:ilvl="5" w:tplc="300A0005">
      <w:start w:val="1"/>
      <w:numFmt w:val="bullet"/>
      <w:lvlText w:val=""/>
      <w:lvlJc w:val="left"/>
      <w:pPr>
        <w:ind w:left="5388" w:hanging="360"/>
      </w:pPr>
      <w:rPr>
        <w:rFonts w:ascii="Wingdings" w:hAnsi="Wingdings" w:hint="default"/>
      </w:rPr>
    </w:lvl>
    <w:lvl w:ilvl="6" w:tplc="300A0001">
      <w:start w:val="1"/>
      <w:numFmt w:val="bullet"/>
      <w:lvlText w:val=""/>
      <w:lvlJc w:val="left"/>
      <w:pPr>
        <w:ind w:left="6108" w:hanging="360"/>
      </w:pPr>
      <w:rPr>
        <w:rFonts w:ascii="Symbol" w:hAnsi="Symbol" w:hint="default"/>
      </w:rPr>
    </w:lvl>
    <w:lvl w:ilvl="7" w:tplc="300A0003">
      <w:start w:val="1"/>
      <w:numFmt w:val="bullet"/>
      <w:lvlText w:val="o"/>
      <w:lvlJc w:val="left"/>
      <w:pPr>
        <w:ind w:left="6828" w:hanging="360"/>
      </w:pPr>
      <w:rPr>
        <w:rFonts w:ascii="Courier New" w:hAnsi="Courier New" w:cs="Courier New" w:hint="default"/>
      </w:rPr>
    </w:lvl>
    <w:lvl w:ilvl="8" w:tplc="300A0005">
      <w:start w:val="1"/>
      <w:numFmt w:val="bullet"/>
      <w:lvlText w:val=""/>
      <w:lvlJc w:val="left"/>
      <w:pPr>
        <w:ind w:left="7548" w:hanging="360"/>
      </w:pPr>
      <w:rPr>
        <w:rFonts w:ascii="Wingdings" w:hAnsi="Wingdings" w:hint="default"/>
      </w:rPr>
    </w:lvl>
  </w:abstractNum>
  <w:abstractNum w:abstractNumId="55" w15:restartNumberingAfterBreak="0">
    <w:nsid w:val="55F97EF8"/>
    <w:multiLevelType w:val="multilevel"/>
    <w:tmpl w:val="8814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1078C6"/>
    <w:multiLevelType w:val="hybridMultilevel"/>
    <w:tmpl w:val="4716A520"/>
    <w:lvl w:ilvl="0" w:tplc="46361948">
      <w:start w:val="1"/>
      <w:numFmt w:val="bullet"/>
      <w:lvlText w:val="•"/>
      <w:lvlJc w:val="left"/>
      <w:pPr>
        <w:tabs>
          <w:tab w:val="num" w:pos="720"/>
        </w:tabs>
        <w:ind w:left="720" w:hanging="360"/>
      </w:pPr>
      <w:rPr>
        <w:rFonts w:ascii="Times New Roman" w:hAnsi="Times New Roman" w:hint="default"/>
      </w:rPr>
    </w:lvl>
    <w:lvl w:ilvl="1" w:tplc="208CFE22" w:tentative="1">
      <w:start w:val="1"/>
      <w:numFmt w:val="bullet"/>
      <w:lvlText w:val="•"/>
      <w:lvlJc w:val="left"/>
      <w:pPr>
        <w:tabs>
          <w:tab w:val="num" w:pos="1440"/>
        </w:tabs>
        <w:ind w:left="1440" w:hanging="360"/>
      </w:pPr>
      <w:rPr>
        <w:rFonts w:ascii="Times New Roman" w:hAnsi="Times New Roman" w:hint="default"/>
      </w:rPr>
    </w:lvl>
    <w:lvl w:ilvl="2" w:tplc="26DA04CE" w:tentative="1">
      <w:start w:val="1"/>
      <w:numFmt w:val="bullet"/>
      <w:lvlText w:val="•"/>
      <w:lvlJc w:val="left"/>
      <w:pPr>
        <w:tabs>
          <w:tab w:val="num" w:pos="2160"/>
        </w:tabs>
        <w:ind w:left="2160" w:hanging="360"/>
      </w:pPr>
      <w:rPr>
        <w:rFonts w:ascii="Times New Roman" w:hAnsi="Times New Roman" w:hint="default"/>
      </w:rPr>
    </w:lvl>
    <w:lvl w:ilvl="3" w:tplc="A6C090B0" w:tentative="1">
      <w:start w:val="1"/>
      <w:numFmt w:val="bullet"/>
      <w:lvlText w:val="•"/>
      <w:lvlJc w:val="left"/>
      <w:pPr>
        <w:tabs>
          <w:tab w:val="num" w:pos="2880"/>
        </w:tabs>
        <w:ind w:left="2880" w:hanging="360"/>
      </w:pPr>
      <w:rPr>
        <w:rFonts w:ascii="Times New Roman" w:hAnsi="Times New Roman" w:hint="default"/>
      </w:rPr>
    </w:lvl>
    <w:lvl w:ilvl="4" w:tplc="45A41094" w:tentative="1">
      <w:start w:val="1"/>
      <w:numFmt w:val="bullet"/>
      <w:lvlText w:val="•"/>
      <w:lvlJc w:val="left"/>
      <w:pPr>
        <w:tabs>
          <w:tab w:val="num" w:pos="3600"/>
        </w:tabs>
        <w:ind w:left="3600" w:hanging="360"/>
      </w:pPr>
      <w:rPr>
        <w:rFonts w:ascii="Times New Roman" w:hAnsi="Times New Roman" w:hint="default"/>
      </w:rPr>
    </w:lvl>
    <w:lvl w:ilvl="5" w:tplc="5238AA82" w:tentative="1">
      <w:start w:val="1"/>
      <w:numFmt w:val="bullet"/>
      <w:lvlText w:val="•"/>
      <w:lvlJc w:val="left"/>
      <w:pPr>
        <w:tabs>
          <w:tab w:val="num" w:pos="4320"/>
        </w:tabs>
        <w:ind w:left="4320" w:hanging="360"/>
      </w:pPr>
      <w:rPr>
        <w:rFonts w:ascii="Times New Roman" w:hAnsi="Times New Roman" w:hint="default"/>
      </w:rPr>
    </w:lvl>
    <w:lvl w:ilvl="6" w:tplc="D6AABCA8" w:tentative="1">
      <w:start w:val="1"/>
      <w:numFmt w:val="bullet"/>
      <w:lvlText w:val="•"/>
      <w:lvlJc w:val="left"/>
      <w:pPr>
        <w:tabs>
          <w:tab w:val="num" w:pos="5040"/>
        </w:tabs>
        <w:ind w:left="5040" w:hanging="360"/>
      </w:pPr>
      <w:rPr>
        <w:rFonts w:ascii="Times New Roman" w:hAnsi="Times New Roman" w:hint="default"/>
      </w:rPr>
    </w:lvl>
    <w:lvl w:ilvl="7" w:tplc="139ED156" w:tentative="1">
      <w:start w:val="1"/>
      <w:numFmt w:val="bullet"/>
      <w:lvlText w:val="•"/>
      <w:lvlJc w:val="left"/>
      <w:pPr>
        <w:tabs>
          <w:tab w:val="num" w:pos="5760"/>
        </w:tabs>
        <w:ind w:left="5760" w:hanging="360"/>
      </w:pPr>
      <w:rPr>
        <w:rFonts w:ascii="Times New Roman" w:hAnsi="Times New Roman" w:hint="default"/>
      </w:rPr>
    </w:lvl>
    <w:lvl w:ilvl="8" w:tplc="89504862"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567A599D"/>
    <w:multiLevelType w:val="hybridMultilevel"/>
    <w:tmpl w:val="64EAE73A"/>
    <w:lvl w:ilvl="0" w:tplc="F7DAFF8C">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8" w15:restartNumberingAfterBreak="0">
    <w:nsid w:val="58DB0DEB"/>
    <w:multiLevelType w:val="hybridMultilevel"/>
    <w:tmpl w:val="64A6B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CE87E6F"/>
    <w:multiLevelType w:val="hybridMultilevel"/>
    <w:tmpl w:val="91363FF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0" w15:restartNumberingAfterBreak="0">
    <w:nsid w:val="611A75B4"/>
    <w:multiLevelType w:val="hybridMultilevel"/>
    <w:tmpl w:val="18B07A98"/>
    <w:lvl w:ilvl="0" w:tplc="D2081F0A">
      <w:numFmt w:val="bullet"/>
      <w:lvlText w:val=""/>
      <w:lvlJc w:val="left"/>
      <w:pPr>
        <w:ind w:left="720" w:hanging="360"/>
      </w:pPr>
      <w:rPr>
        <w:rFonts w:ascii="Symbol" w:eastAsia="Times New Roman" w:hAnsi="Symbol"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15:restartNumberingAfterBreak="0">
    <w:nsid w:val="677654F1"/>
    <w:multiLevelType w:val="multilevel"/>
    <w:tmpl w:val="C9DC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FB4278"/>
    <w:multiLevelType w:val="hybridMultilevel"/>
    <w:tmpl w:val="443E746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3" w15:restartNumberingAfterBreak="0">
    <w:nsid w:val="6A1030A3"/>
    <w:multiLevelType w:val="multilevel"/>
    <w:tmpl w:val="0DC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8546BD"/>
    <w:multiLevelType w:val="hybridMultilevel"/>
    <w:tmpl w:val="8A4AB9E0"/>
    <w:lvl w:ilvl="0" w:tplc="771019C8">
      <w:start w:val="1"/>
      <w:numFmt w:val="decimal"/>
      <w:lvlText w:val="%1."/>
      <w:lvlJc w:val="left"/>
      <w:pPr>
        <w:ind w:left="720" w:hanging="360"/>
      </w:pPr>
    </w:lvl>
    <w:lvl w:ilvl="1" w:tplc="6D42F6FE">
      <w:start w:val="1"/>
      <w:numFmt w:val="lowerLetter"/>
      <w:lvlText w:val="%2."/>
      <w:lvlJc w:val="left"/>
      <w:pPr>
        <w:ind w:left="1440" w:hanging="360"/>
      </w:pPr>
    </w:lvl>
    <w:lvl w:ilvl="2" w:tplc="02327BB0">
      <w:start w:val="1"/>
      <w:numFmt w:val="lowerRoman"/>
      <w:lvlText w:val="%3."/>
      <w:lvlJc w:val="right"/>
      <w:pPr>
        <w:ind w:left="2160" w:hanging="180"/>
      </w:pPr>
    </w:lvl>
    <w:lvl w:ilvl="3" w:tplc="A1B880DC">
      <w:start w:val="1"/>
      <w:numFmt w:val="decimal"/>
      <w:lvlText w:val="%4."/>
      <w:lvlJc w:val="left"/>
      <w:pPr>
        <w:ind w:left="2880" w:hanging="360"/>
      </w:pPr>
    </w:lvl>
    <w:lvl w:ilvl="4" w:tplc="F8CE9292">
      <w:start w:val="1"/>
      <w:numFmt w:val="lowerLetter"/>
      <w:lvlText w:val="%5."/>
      <w:lvlJc w:val="left"/>
      <w:pPr>
        <w:ind w:left="3600" w:hanging="360"/>
      </w:pPr>
    </w:lvl>
    <w:lvl w:ilvl="5" w:tplc="88A8FFC2">
      <w:start w:val="1"/>
      <w:numFmt w:val="lowerRoman"/>
      <w:lvlText w:val="%6."/>
      <w:lvlJc w:val="right"/>
      <w:pPr>
        <w:ind w:left="4320" w:hanging="180"/>
      </w:pPr>
    </w:lvl>
    <w:lvl w:ilvl="6" w:tplc="84509A0A">
      <w:start w:val="1"/>
      <w:numFmt w:val="decimal"/>
      <w:lvlText w:val="%7."/>
      <w:lvlJc w:val="left"/>
      <w:pPr>
        <w:ind w:left="5040" w:hanging="360"/>
      </w:pPr>
    </w:lvl>
    <w:lvl w:ilvl="7" w:tplc="20364372">
      <w:start w:val="1"/>
      <w:numFmt w:val="lowerLetter"/>
      <w:lvlText w:val="%8."/>
      <w:lvlJc w:val="left"/>
      <w:pPr>
        <w:ind w:left="5760" w:hanging="360"/>
      </w:pPr>
    </w:lvl>
    <w:lvl w:ilvl="8" w:tplc="EE1EA318">
      <w:start w:val="1"/>
      <w:numFmt w:val="lowerRoman"/>
      <w:lvlText w:val="%9."/>
      <w:lvlJc w:val="right"/>
      <w:pPr>
        <w:ind w:left="6480" w:hanging="180"/>
      </w:pPr>
    </w:lvl>
  </w:abstractNum>
  <w:abstractNum w:abstractNumId="65" w15:restartNumberingAfterBreak="0">
    <w:nsid w:val="6D483804"/>
    <w:multiLevelType w:val="hybridMultilevel"/>
    <w:tmpl w:val="443E746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66" w15:restartNumberingAfterBreak="0">
    <w:nsid w:val="70623EFD"/>
    <w:multiLevelType w:val="hybridMultilevel"/>
    <w:tmpl w:val="6262DC3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7" w15:restartNumberingAfterBreak="0">
    <w:nsid w:val="70750D64"/>
    <w:multiLevelType w:val="hybridMultilevel"/>
    <w:tmpl w:val="E9888A58"/>
    <w:lvl w:ilvl="0" w:tplc="E550B4AC">
      <w:start w:val="5"/>
      <w:numFmt w:val="decimal"/>
      <w:lvlText w:val="%1."/>
      <w:lvlJc w:val="left"/>
      <w:pPr>
        <w:tabs>
          <w:tab w:val="num" w:pos="720"/>
        </w:tabs>
        <w:ind w:left="720" w:hanging="360"/>
      </w:pPr>
    </w:lvl>
    <w:lvl w:ilvl="1" w:tplc="D74E82C6" w:tentative="1">
      <w:start w:val="1"/>
      <w:numFmt w:val="decimal"/>
      <w:lvlText w:val="%2."/>
      <w:lvlJc w:val="left"/>
      <w:pPr>
        <w:tabs>
          <w:tab w:val="num" w:pos="1440"/>
        </w:tabs>
        <w:ind w:left="1440" w:hanging="360"/>
      </w:pPr>
    </w:lvl>
    <w:lvl w:ilvl="2" w:tplc="8D741142" w:tentative="1">
      <w:start w:val="1"/>
      <w:numFmt w:val="decimal"/>
      <w:lvlText w:val="%3."/>
      <w:lvlJc w:val="left"/>
      <w:pPr>
        <w:tabs>
          <w:tab w:val="num" w:pos="2160"/>
        </w:tabs>
        <w:ind w:left="2160" w:hanging="360"/>
      </w:pPr>
    </w:lvl>
    <w:lvl w:ilvl="3" w:tplc="7AB02334" w:tentative="1">
      <w:start w:val="1"/>
      <w:numFmt w:val="decimal"/>
      <w:lvlText w:val="%4."/>
      <w:lvlJc w:val="left"/>
      <w:pPr>
        <w:tabs>
          <w:tab w:val="num" w:pos="2880"/>
        </w:tabs>
        <w:ind w:left="2880" w:hanging="360"/>
      </w:pPr>
    </w:lvl>
    <w:lvl w:ilvl="4" w:tplc="E68AE3A0" w:tentative="1">
      <w:start w:val="1"/>
      <w:numFmt w:val="decimal"/>
      <w:lvlText w:val="%5."/>
      <w:lvlJc w:val="left"/>
      <w:pPr>
        <w:tabs>
          <w:tab w:val="num" w:pos="3600"/>
        </w:tabs>
        <w:ind w:left="3600" w:hanging="360"/>
      </w:pPr>
    </w:lvl>
    <w:lvl w:ilvl="5" w:tplc="2096703A" w:tentative="1">
      <w:start w:val="1"/>
      <w:numFmt w:val="decimal"/>
      <w:lvlText w:val="%6."/>
      <w:lvlJc w:val="left"/>
      <w:pPr>
        <w:tabs>
          <w:tab w:val="num" w:pos="4320"/>
        </w:tabs>
        <w:ind w:left="4320" w:hanging="360"/>
      </w:pPr>
    </w:lvl>
    <w:lvl w:ilvl="6" w:tplc="D3CAA472" w:tentative="1">
      <w:start w:val="1"/>
      <w:numFmt w:val="decimal"/>
      <w:lvlText w:val="%7."/>
      <w:lvlJc w:val="left"/>
      <w:pPr>
        <w:tabs>
          <w:tab w:val="num" w:pos="5040"/>
        </w:tabs>
        <w:ind w:left="5040" w:hanging="360"/>
      </w:pPr>
    </w:lvl>
    <w:lvl w:ilvl="7" w:tplc="44840AF2" w:tentative="1">
      <w:start w:val="1"/>
      <w:numFmt w:val="decimal"/>
      <w:lvlText w:val="%8."/>
      <w:lvlJc w:val="left"/>
      <w:pPr>
        <w:tabs>
          <w:tab w:val="num" w:pos="5760"/>
        </w:tabs>
        <w:ind w:left="5760" w:hanging="360"/>
      </w:pPr>
    </w:lvl>
    <w:lvl w:ilvl="8" w:tplc="349E2262" w:tentative="1">
      <w:start w:val="1"/>
      <w:numFmt w:val="decimal"/>
      <w:lvlText w:val="%9."/>
      <w:lvlJc w:val="left"/>
      <w:pPr>
        <w:tabs>
          <w:tab w:val="num" w:pos="6480"/>
        </w:tabs>
        <w:ind w:left="6480" w:hanging="360"/>
      </w:pPr>
    </w:lvl>
  </w:abstractNum>
  <w:abstractNum w:abstractNumId="68" w15:restartNumberingAfterBreak="0">
    <w:nsid w:val="74B50F99"/>
    <w:multiLevelType w:val="multilevel"/>
    <w:tmpl w:val="0276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8633C0"/>
    <w:multiLevelType w:val="hybridMultilevel"/>
    <w:tmpl w:val="0EAA0F42"/>
    <w:lvl w:ilvl="0" w:tplc="C4E2A896">
      <w:start w:val="1"/>
      <w:numFmt w:val="bullet"/>
      <w:lvlText w:val=""/>
      <w:lvlJc w:val="left"/>
      <w:pPr>
        <w:tabs>
          <w:tab w:val="num" w:pos="720"/>
        </w:tabs>
        <w:ind w:left="720" w:hanging="360"/>
      </w:pPr>
      <w:rPr>
        <w:rFonts w:ascii="Wingdings" w:hAnsi="Wingdings" w:hint="default"/>
      </w:rPr>
    </w:lvl>
    <w:lvl w:ilvl="1" w:tplc="24C4F232">
      <w:numFmt w:val="bullet"/>
      <w:lvlText w:val="•"/>
      <w:lvlJc w:val="left"/>
      <w:pPr>
        <w:tabs>
          <w:tab w:val="num" w:pos="1440"/>
        </w:tabs>
        <w:ind w:left="1440" w:hanging="360"/>
      </w:pPr>
      <w:rPr>
        <w:rFonts w:ascii="Arial" w:hAnsi="Arial" w:hint="default"/>
      </w:rPr>
    </w:lvl>
    <w:lvl w:ilvl="2" w:tplc="053662AA" w:tentative="1">
      <w:start w:val="1"/>
      <w:numFmt w:val="bullet"/>
      <w:lvlText w:val=""/>
      <w:lvlJc w:val="left"/>
      <w:pPr>
        <w:tabs>
          <w:tab w:val="num" w:pos="2160"/>
        </w:tabs>
        <w:ind w:left="2160" w:hanging="360"/>
      </w:pPr>
      <w:rPr>
        <w:rFonts w:ascii="Wingdings" w:hAnsi="Wingdings" w:hint="default"/>
      </w:rPr>
    </w:lvl>
    <w:lvl w:ilvl="3" w:tplc="8E7807FE" w:tentative="1">
      <w:start w:val="1"/>
      <w:numFmt w:val="bullet"/>
      <w:lvlText w:val=""/>
      <w:lvlJc w:val="left"/>
      <w:pPr>
        <w:tabs>
          <w:tab w:val="num" w:pos="2880"/>
        </w:tabs>
        <w:ind w:left="2880" w:hanging="360"/>
      </w:pPr>
      <w:rPr>
        <w:rFonts w:ascii="Wingdings" w:hAnsi="Wingdings" w:hint="default"/>
      </w:rPr>
    </w:lvl>
    <w:lvl w:ilvl="4" w:tplc="19866D14" w:tentative="1">
      <w:start w:val="1"/>
      <w:numFmt w:val="bullet"/>
      <w:lvlText w:val=""/>
      <w:lvlJc w:val="left"/>
      <w:pPr>
        <w:tabs>
          <w:tab w:val="num" w:pos="3600"/>
        </w:tabs>
        <w:ind w:left="3600" w:hanging="360"/>
      </w:pPr>
      <w:rPr>
        <w:rFonts w:ascii="Wingdings" w:hAnsi="Wingdings" w:hint="default"/>
      </w:rPr>
    </w:lvl>
    <w:lvl w:ilvl="5" w:tplc="1ADA5CC0" w:tentative="1">
      <w:start w:val="1"/>
      <w:numFmt w:val="bullet"/>
      <w:lvlText w:val=""/>
      <w:lvlJc w:val="left"/>
      <w:pPr>
        <w:tabs>
          <w:tab w:val="num" w:pos="4320"/>
        </w:tabs>
        <w:ind w:left="4320" w:hanging="360"/>
      </w:pPr>
      <w:rPr>
        <w:rFonts w:ascii="Wingdings" w:hAnsi="Wingdings" w:hint="default"/>
      </w:rPr>
    </w:lvl>
    <w:lvl w:ilvl="6" w:tplc="AD5AE962" w:tentative="1">
      <w:start w:val="1"/>
      <w:numFmt w:val="bullet"/>
      <w:lvlText w:val=""/>
      <w:lvlJc w:val="left"/>
      <w:pPr>
        <w:tabs>
          <w:tab w:val="num" w:pos="5040"/>
        </w:tabs>
        <w:ind w:left="5040" w:hanging="360"/>
      </w:pPr>
      <w:rPr>
        <w:rFonts w:ascii="Wingdings" w:hAnsi="Wingdings" w:hint="default"/>
      </w:rPr>
    </w:lvl>
    <w:lvl w:ilvl="7" w:tplc="150A6464" w:tentative="1">
      <w:start w:val="1"/>
      <w:numFmt w:val="bullet"/>
      <w:lvlText w:val=""/>
      <w:lvlJc w:val="left"/>
      <w:pPr>
        <w:tabs>
          <w:tab w:val="num" w:pos="5760"/>
        </w:tabs>
        <w:ind w:left="5760" w:hanging="360"/>
      </w:pPr>
      <w:rPr>
        <w:rFonts w:ascii="Wingdings" w:hAnsi="Wingdings" w:hint="default"/>
      </w:rPr>
    </w:lvl>
    <w:lvl w:ilvl="8" w:tplc="B4FA85F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6CE1D0F"/>
    <w:multiLevelType w:val="multilevel"/>
    <w:tmpl w:val="EC2C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3C2134"/>
    <w:multiLevelType w:val="multilevel"/>
    <w:tmpl w:val="14DC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CF5DC6"/>
    <w:multiLevelType w:val="multilevel"/>
    <w:tmpl w:val="8B1A01B4"/>
    <w:lvl w:ilvl="0">
      <w:start w:val="1"/>
      <w:numFmt w:val="bullet"/>
      <w:lvlText w:val=""/>
      <w:lvlJc w:val="left"/>
      <w:pPr>
        <w:tabs>
          <w:tab w:val="num" w:pos="1440"/>
        </w:tabs>
        <w:ind w:left="1440" w:hanging="360"/>
      </w:pPr>
      <w:rPr>
        <w:rFonts w:ascii="Wingdings" w:hAnsi="Wingdings"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2032561477">
    <w:abstractNumId w:val="62"/>
  </w:num>
  <w:num w:numId="2" w16cid:durableId="530336806">
    <w:abstractNumId w:val="36"/>
  </w:num>
  <w:num w:numId="3" w16cid:durableId="158153350">
    <w:abstractNumId w:val="57"/>
  </w:num>
  <w:num w:numId="4" w16cid:durableId="95449981">
    <w:abstractNumId w:val="37"/>
  </w:num>
  <w:num w:numId="5" w16cid:durableId="1736203106">
    <w:abstractNumId w:val="0"/>
  </w:num>
  <w:num w:numId="6" w16cid:durableId="1743597152">
    <w:abstractNumId w:val="50"/>
  </w:num>
  <w:num w:numId="7" w16cid:durableId="15040036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307643">
    <w:abstractNumId w:val="11"/>
  </w:num>
  <w:num w:numId="9" w16cid:durableId="212238281">
    <w:abstractNumId w:val="19"/>
  </w:num>
  <w:num w:numId="10" w16cid:durableId="1438402860">
    <w:abstractNumId w:val="54"/>
  </w:num>
  <w:num w:numId="11" w16cid:durableId="1122263491">
    <w:abstractNumId w:val="59"/>
  </w:num>
  <w:num w:numId="12" w16cid:durableId="518668439">
    <w:abstractNumId w:val="60"/>
  </w:num>
  <w:num w:numId="13" w16cid:durableId="1541472814">
    <w:abstractNumId w:val="10"/>
  </w:num>
  <w:num w:numId="14" w16cid:durableId="1373925141">
    <w:abstractNumId w:val="4"/>
  </w:num>
  <w:num w:numId="15" w16cid:durableId="1574388179">
    <w:abstractNumId w:val="64"/>
  </w:num>
  <w:num w:numId="16" w16cid:durableId="424810954">
    <w:abstractNumId w:val="8"/>
  </w:num>
  <w:num w:numId="17" w16cid:durableId="1421171569">
    <w:abstractNumId w:val="7"/>
  </w:num>
  <w:num w:numId="18" w16cid:durableId="1118641430">
    <w:abstractNumId w:val="44"/>
  </w:num>
  <w:num w:numId="19" w16cid:durableId="2067727287">
    <w:abstractNumId w:val="38"/>
  </w:num>
  <w:num w:numId="20" w16cid:durableId="1550530249">
    <w:abstractNumId w:val="40"/>
  </w:num>
  <w:num w:numId="21" w16cid:durableId="368336008">
    <w:abstractNumId w:val="68"/>
  </w:num>
  <w:num w:numId="22" w16cid:durableId="109127166">
    <w:abstractNumId w:val="12"/>
  </w:num>
  <w:num w:numId="23" w16cid:durableId="863522113">
    <w:abstractNumId w:val="45"/>
  </w:num>
  <w:num w:numId="24" w16cid:durableId="952905642">
    <w:abstractNumId w:val="72"/>
  </w:num>
  <w:num w:numId="25" w16cid:durableId="2011904442">
    <w:abstractNumId w:val="42"/>
  </w:num>
  <w:num w:numId="26" w16cid:durableId="66196736">
    <w:abstractNumId w:val="32"/>
  </w:num>
  <w:num w:numId="27" w16cid:durableId="1324116467">
    <w:abstractNumId w:val="17"/>
  </w:num>
  <w:num w:numId="28" w16cid:durableId="619798162">
    <w:abstractNumId w:val="24"/>
  </w:num>
  <w:num w:numId="29" w16cid:durableId="1508982853">
    <w:abstractNumId w:val="35"/>
  </w:num>
  <w:num w:numId="30" w16cid:durableId="810947496">
    <w:abstractNumId w:val="33"/>
  </w:num>
  <w:num w:numId="31" w16cid:durableId="713890027">
    <w:abstractNumId w:val="53"/>
  </w:num>
  <w:num w:numId="32" w16cid:durableId="276761572">
    <w:abstractNumId w:val="22"/>
  </w:num>
  <w:num w:numId="33" w16cid:durableId="1109163654">
    <w:abstractNumId w:val="9"/>
  </w:num>
  <w:num w:numId="34" w16cid:durableId="1785076385">
    <w:abstractNumId w:val="23"/>
  </w:num>
  <w:num w:numId="35" w16cid:durableId="1251743959">
    <w:abstractNumId w:val="51"/>
  </w:num>
  <w:num w:numId="36" w16cid:durableId="1962297627">
    <w:abstractNumId w:val="58"/>
  </w:num>
  <w:num w:numId="37" w16cid:durableId="181556113">
    <w:abstractNumId w:val="31"/>
  </w:num>
  <w:num w:numId="38" w16cid:durableId="335621414">
    <w:abstractNumId w:val="26"/>
  </w:num>
  <w:num w:numId="39" w16cid:durableId="238293565">
    <w:abstractNumId w:val="46"/>
  </w:num>
  <w:num w:numId="40" w16cid:durableId="585530886">
    <w:abstractNumId w:val="18"/>
  </w:num>
  <w:num w:numId="41" w16cid:durableId="879247230">
    <w:abstractNumId w:val="13"/>
  </w:num>
  <w:num w:numId="42" w16cid:durableId="1333071622">
    <w:abstractNumId w:val="49"/>
  </w:num>
  <w:num w:numId="43" w16cid:durableId="657153745">
    <w:abstractNumId w:val="3"/>
  </w:num>
  <w:num w:numId="44" w16cid:durableId="280646253">
    <w:abstractNumId w:val="66"/>
  </w:num>
  <w:num w:numId="45" w16cid:durableId="197743169">
    <w:abstractNumId w:val="34"/>
  </w:num>
  <w:num w:numId="46" w16cid:durableId="1327709761">
    <w:abstractNumId w:val="2"/>
  </w:num>
  <w:num w:numId="47" w16cid:durableId="1841776123">
    <w:abstractNumId w:val="52"/>
  </w:num>
  <w:num w:numId="48" w16cid:durableId="878123376">
    <w:abstractNumId w:val="67"/>
  </w:num>
  <w:num w:numId="49" w16cid:durableId="2142577249">
    <w:abstractNumId w:val="55"/>
  </w:num>
  <w:num w:numId="50" w16cid:durableId="706221510">
    <w:abstractNumId w:val="69"/>
  </w:num>
  <w:num w:numId="51" w16cid:durableId="666399721">
    <w:abstractNumId w:val="20"/>
  </w:num>
  <w:num w:numId="52" w16cid:durableId="49620551">
    <w:abstractNumId w:val="43"/>
  </w:num>
  <w:num w:numId="53" w16cid:durableId="1916427170">
    <w:abstractNumId w:val="48"/>
  </w:num>
  <w:num w:numId="54" w16cid:durableId="225385599">
    <w:abstractNumId w:val="21"/>
  </w:num>
  <w:num w:numId="55" w16cid:durableId="1106122773">
    <w:abstractNumId w:val="28"/>
  </w:num>
  <w:num w:numId="56" w16cid:durableId="1845700370">
    <w:abstractNumId w:val="15"/>
  </w:num>
  <w:num w:numId="57" w16cid:durableId="1170752906">
    <w:abstractNumId w:val="39"/>
  </w:num>
  <w:num w:numId="58" w16cid:durableId="1269507853">
    <w:abstractNumId w:val="29"/>
  </w:num>
  <w:num w:numId="59" w16cid:durableId="778061563">
    <w:abstractNumId w:val="25"/>
  </w:num>
  <w:num w:numId="60" w16cid:durableId="519007387">
    <w:abstractNumId w:val="1"/>
  </w:num>
  <w:num w:numId="61" w16cid:durableId="740950165">
    <w:abstractNumId w:val="56"/>
  </w:num>
  <w:num w:numId="62" w16cid:durableId="1809854325">
    <w:abstractNumId w:val="30"/>
  </w:num>
  <w:num w:numId="63" w16cid:durableId="299269544">
    <w:abstractNumId w:val="14"/>
  </w:num>
  <w:num w:numId="64" w16cid:durableId="2127118963">
    <w:abstractNumId w:val="5"/>
  </w:num>
  <w:num w:numId="65" w16cid:durableId="667753012">
    <w:abstractNumId w:val="27"/>
  </w:num>
  <w:num w:numId="66" w16cid:durableId="879903807">
    <w:abstractNumId w:val="71"/>
  </w:num>
  <w:num w:numId="67" w16cid:durableId="206644998">
    <w:abstractNumId w:val="61"/>
  </w:num>
  <w:num w:numId="68" w16cid:durableId="1397167484">
    <w:abstractNumId w:val="16"/>
  </w:num>
  <w:num w:numId="69" w16cid:durableId="711032738">
    <w:abstractNumId w:val="70"/>
  </w:num>
  <w:num w:numId="70" w16cid:durableId="455638540">
    <w:abstractNumId w:val="6"/>
  </w:num>
  <w:num w:numId="71" w16cid:durableId="681204874">
    <w:abstractNumId w:val="47"/>
  </w:num>
  <w:num w:numId="72" w16cid:durableId="228273549">
    <w:abstractNumId w:val="63"/>
  </w:num>
  <w:num w:numId="73" w16cid:durableId="90560641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689"/>
    <w:rsid w:val="00007B64"/>
    <w:rsid w:val="00013C72"/>
    <w:rsid w:val="00016650"/>
    <w:rsid w:val="00017F74"/>
    <w:rsid w:val="00031746"/>
    <w:rsid w:val="00031E4D"/>
    <w:rsid w:val="00033099"/>
    <w:rsid w:val="0003606A"/>
    <w:rsid w:val="0003724C"/>
    <w:rsid w:val="00041C69"/>
    <w:rsid w:val="000458AB"/>
    <w:rsid w:val="00047294"/>
    <w:rsid w:val="0005189A"/>
    <w:rsid w:val="000616BE"/>
    <w:rsid w:val="000621C7"/>
    <w:rsid w:val="000653FA"/>
    <w:rsid w:val="00066811"/>
    <w:rsid w:val="00070AC0"/>
    <w:rsid w:val="000751CE"/>
    <w:rsid w:val="00075D55"/>
    <w:rsid w:val="00075F0C"/>
    <w:rsid w:val="00076052"/>
    <w:rsid w:val="00077EC0"/>
    <w:rsid w:val="00090065"/>
    <w:rsid w:val="0009029B"/>
    <w:rsid w:val="00094751"/>
    <w:rsid w:val="000A0DBD"/>
    <w:rsid w:val="000A2D58"/>
    <w:rsid w:val="000A324B"/>
    <w:rsid w:val="000A58D0"/>
    <w:rsid w:val="000A6533"/>
    <w:rsid w:val="000A65F4"/>
    <w:rsid w:val="000B1CFA"/>
    <w:rsid w:val="000B3AEB"/>
    <w:rsid w:val="000B634A"/>
    <w:rsid w:val="000B713E"/>
    <w:rsid w:val="000C3923"/>
    <w:rsid w:val="000D1D73"/>
    <w:rsid w:val="000D52E0"/>
    <w:rsid w:val="000D568C"/>
    <w:rsid w:val="000D7F62"/>
    <w:rsid w:val="000E1A0B"/>
    <w:rsid w:val="000E4E57"/>
    <w:rsid w:val="000E7C02"/>
    <w:rsid w:val="000F23B0"/>
    <w:rsid w:val="000F40D4"/>
    <w:rsid w:val="000F58E2"/>
    <w:rsid w:val="001022E2"/>
    <w:rsid w:val="00113236"/>
    <w:rsid w:val="00122DEC"/>
    <w:rsid w:val="0012426D"/>
    <w:rsid w:val="001252C2"/>
    <w:rsid w:val="00126863"/>
    <w:rsid w:val="00133D1A"/>
    <w:rsid w:val="001400DA"/>
    <w:rsid w:val="00142B42"/>
    <w:rsid w:val="0014C7E0"/>
    <w:rsid w:val="001513A8"/>
    <w:rsid w:val="00152F6E"/>
    <w:rsid w:val="00154735"/>
    <w:rsid w:val="00155B33"/>
    <w:rsid w:val="00161B2F"/>
    <w:rsid w:val="001735C9"/>
    <w:rsid w:val="00173A5C"/>
    <w:rsid w:val="0017615F"/>
    <w:rsid w:val="00180B32"/>
    <w:rsid w:val="0018720E"/>
    <w:rsid w:val="00191215"/>
    <w:rsid w:val="001922A6"/>
    <w:rsid w:val="001A5032"/>
    <w:rsid w:val="001A5F76"/>
    <w:rsid w:val="001B4834"/>
    <w:rsid w:val="001B7DAD"/>
    <w:rsid w:val="001C2F6C"/>
    <w:rsid w:val="001D2716"/>
    <w:rsid w:val="001D2C23"/>
    <w:rsid w:val="001D4F5D"/>
    <w:rsid w:val="001E23B3"/>
    <w:rsid w:val="001E3D0C"/>
    <w:rsid w:val="001F033A"/>
    <w:rsid w:val="001F32ED"/>
    <w:rsid w:val="0020160A"/>
    <w:rsid w:val="00202860"/>
    <w:rsid w:val="00202A44"/>
    <w:rsid w:val="00211966"/>
    <w:rsid w:val="00213B0C"/>
    <w:rsid w:val="002141F3"/>
    <w:rsid w:val="00214340"/>
    <w:rsid w:val="0021508E"/>
    <w:rsid w:val="0021655C"/>
    <w:rsid w:val="0021755C"/>
    <w:rsid w:val="00220E57"/>
    <w:rsid w:val="00225706"/>
    <w:rsid w:val="0023217B"/>
    <w:rsid w:val="00242278"/>
    <w:rsid w:val="00242726"/>
    <w:rsid w:val="00242DF8"/>
    <w:rsid w:val="002529B8"/>
    <w:rsid w:val="0025469E"/>
    <w:rsid w:val="002554BF"/>
    <w:rsid w:val="002556E6"/>
    <w:rsid w:val="002644E7"/>
    <w:rsid w:val="00264C2E"/>
    <w:rsid w:val="00265830"/>
    <w:rsid w:val="00272D15"/>
    <w:rsid w:val="00280C27"/>
    <w:rsid w:val="00283FAB"/>
    <w:rsid w:val="00285499"/>
    <w:rsid w:val="00286777"/>
    <w:rsid w:val="00292368"/>
    <w:rsid w:val="002943A4"/>
    <w:rsid w:val="00296083"/>
    <w:rsid w:val="002A21FD"/>
    <w:rsid w:val="002A5567"/>
    <w:rsid w:val="002B0715"/>
    <w:rsid w:val="002B3A89"/>
    <w:rsid w:val="002B56B9"/>
    <w:rsid w:val="002B6D87"/>
    <w:rsid w:val="002C0B02"/>
    <w:rsid w:val="002C0C04"/>
    <w:rsid w:val="002C3965"/>
    <w:rsid w:val="002C6F74"/>
    <w:rsid w:val="002E3197"/>
    <w:rsid w:val="002E33EC"/>
    <w:rsid w:val="002E5513"/>
    <w:rsid w:val="002E73DD"/>
    <w:rsid w:val="002F05DA"/>
    <w:rsid w:val="002F5553"/>
    <w:rsid w:val="0030256C"/>
    <w:rsid w:val="00304C98"/>
    <w:rsid w:val="00307E4E"/>
    <w:rsid w:val="003142E4"/>
    <w:rsid w:val="003160E5"/>
    <w:rsid w:val="00323E2F"/>
    <w:rsid w:val="00324865"/>
    <w:rsid w:val="0032501C"/>
    <w:rsid w:val="00325DE2"/>
    <w:rsid w:val="00335231"/>
    <w:rsid w:val="003426DB"/>
    <w:rsid w:val="00343739"/>
    <w:rsid w:val="00344C74"/>
    <w:rsid w:val="00346558"/>
    <w:rsid w:val="0035059C"/>
    <w:rsid w:val="00352928"/>
    <w:rsid w:val="00353053"/>
    <w:rsid w:val="00353D1E"/>
    <w:rsid w:val="003543F1"/>
    <w:rsid w:val="00363AF1"/>
    <w:rsid w:val="003641C8"/>
    <w:rsid w:val="003659FA"/>
    <w:rsid w:val="00371020"/>
    <w:rsid w:val="00373F6B"/>
    <w:rsid w:val="00376127"/>
    <w:rsid w:val="003764F1"/>
    <w:rsid w:val="0037656A"/>
    <w:rsid w:val="00376EF6"/>
    <w:rsid w:val="00377158"/>
    <w:rsid w:val="003846C0"/>
    <w:rsid w:val="003855DA"/>
    <w:rsid w:val="003874E7"/>
    <w:rsid w:val="00391F18"/>
    <w:rsid w:val="00393F89"/>
    <w:rsid w:val="00394568"/>
    <w:rsid w:val="00396BF2"/>
    <w:rsid w:val="00397FBD"/>
    <w:rsid w:val="003A0001"/>
    <w:rsid w:val="003B0E21"/>
    <w:rsid w:val="003B3E55"/>
    <w:rsid w:val="003B5564"/>
    <w:rsid w:val="003C07E3"/>
    <w:rsid w:val="003C13BA"/>
    <w:rsid w:val="003C3A79"/>
    <w:rsid w:val="003D1448"/>
    <w:rsid w:val="003D25BC"/>
    <w:rsid w:val="003E15C3"/>
    <w:rsid w:val="003E2BCA"/>
    <w:rsid w:val="003E4833"/>
    <w:rsid w:val="003E6214"/>
    <w:rsid w:val="003E72E4"/>
    <w:rsid w:val="003F200D"/>
    <w:rsid w:val="003F48F2"/>
    <w:rsid w:val="003F61F4"/>
    <w:rsid w:val="003F6454"/>
    <w:rsid w:val="004027F4"/>
    <w:rsid w:val="00405074"/>
    <w:rsid w:val="004075DC"/>
    <w:rsid w:val="00410716"/>
    <w:rsid w:val="004156A9"/>
    <w:rsid w:val="004158FA"/>
    <w:rsid w:val="00415C22"/>
    <w:rsid w:val="0042141B"/>
    <w:rsid w:val="00421BDC"/>
    <w:rsid w:val="00423038"/>
    <w:rsid w:val="004243B8"/>
    <w:rsid w:val="00440ACC"/>
    <w:rsid w:val="004443BA"/>
    <w:rsid w:val="004542D3"/>
    <w:rsid w:val="00460208"/>
    <w:rsid w:val="004609B0"/>
    <w:rsid w:val="00460A67"/>
    <w:rsid w:val="00460FE0"/>
    <w:rsid w:val="00461970"/>
    <w:rsid w:val="00467B0B"/>
    <w:rsid w:val="0047108F"/>
    <w:rsid w:val="00471B80"/>
    <w:rsid w:val="00480A6A"/>
    <w:rsid w:val="00487646"/>
    <w:rsid w:val="004905F9"/>
    <w:rsid w:val="00493714"/>
    <w:rsid w:val="004938D3"/>
    <w:rsid w:val="004A08D8"/>
    <w:rsid w:val="004A1A30"/>
    <w:rsid w:val="004A6D87"/>
    <w:rsid w:val="004A7B44"/>
    <w:rsid w:val="004B301A"/>
    <w:rsid w:val="004B38C0"/>
    <w:rsid w:val="004B5B14"/>
    <w:rsid w:val="004C602E"/>
    <w:rsid w:val="004C6ED3"/>
    <w:rsid w:val="004D3A0C"/>
    <w:rsid w:val="004D3A1F"/>
    <w:rsid w:val="004D3BDA"/>
    <w:rsid w:val="004D695F"/>
    <w:rsid w:val="004D6BEB"/>
    <w:rsid w:val="004F1A24"/>
    <w:rsid w:val="004F6508"/>
    <w:rsid w:val="004F69F7"/>
    <w:rsid w:val="00501AC2"/>
    <w:rsid w:val="0050351A"/>
    <w:rsid w:val="0050583E"/>
    <w:rsid w:val="005131A2"/>
    <w:rsid w:val="005154FE"/>
    <w:rsid w:val="00517700"/>
    <w:rsid w:val="00523893"/>
    <w:rsid w:val="00523BFA"/>
    <w:rsid w:val="00524210"/>
    <w:rsid w:val="00527704"/>
    <w:rsid w:val="00533666"/>
    <w:rsid w:val="00534F50"/>
    <w:rsid w:val="0053520C"/>
    <w:rsid w:val="00535F4E"/>
    <w:rsid w:val="00555DB5"/>
    <w:rsid w:val="00560679"/>
    <w:rsid w:val="00561AFE"/>
    <w:rsid w:val="005644B1"/>
    <w:rsid w:val="00564F16"/>
    <w:rsid w:val="00565A75"/>
    <w:rsid w:val="00577AE4"/>
    <w:rsid w:val="00580A94"/>
    <w:rsid w:val="0058337A"/>
    <w:rsid w:val="00594AF8"/>
    <w:rsid w:val="00594BDD"/>
    <w:rsid w:val="00595057"/>
    <w:rsid w:val="0059677C"/>
    <w:rsid w:val="005A1D3D"/>
    <w:rsid w:val="005A6ACF"/>
    <w:rsid w:val="005A6F2F"/>
    <w:rsid w:val="005B3434"/>
    <w:rsid w:val="005B4F07"/>
    <w:rsid w:val="005B51E5"/>
    <w:rsid w:val="005B7BDD"/>
    <w:rsid w:val="005D30E1"/>
    <w:rsid w:val="005D57B8"/>
    <w:rsid w:val="005E0437"/>
    <w:rsid w:val="005E273C"/>
    <w:rsid w:val="005E2EBD"/>
    <w:rsid w:val="00604597"/>
    <w:rsid w:val="006076F4"/>
    <w:rsid w:val="00616B0C"/>
    <w:rsid w:val="00617632"/>
    <w:rsid w:val="0061798E"/>
    <w:rsid w:val="00627145"/>
    <w:rsid w:val="006319D4"/>
    <w:rsid w:val="0063488A"/>
    <w:rsid w:val="00635F35"/>
    <w:rsid w:val="006373BE"/>
    <w:rsid w:val="006457D7"/>
    <w:rsid w:val="00651043"/>
    <w:rsid w:val="0065155D"/>
    <w:rsid w:val="0065388B"/>
    <w:rsid w:val="00654FD0"/>
    <w:rsid w:val="00661552"/>
    <w:rsid w:val="00674A14"/>
    <w:rsid w:val="00675315"/>
    <w:rsid w:val="00675CDD"/>
    <w:rsid w:val="006768D8"/>
    <w:rsid w:val="00676BFF"/>
    <w:rsid w:val="00682026"/>
    <w:rsid w:val="006A72E7"/>
    <w:rsid w:val="006C2020"/>
    <w:rsid w:val="006C3A5D"/>
    <w:rsid w:val="006C4AC1"/>
    <w:rsid w:val="006D1909"/>
    <w:rsid w:val="006D35EE"/>
    <w:rsid w:val="006D7367"/>
    <w:rsid w:val="006E1235"/>
    <w:rsid w:val="006E1F84"/>
    <w:rsid w:val="00701718"/>
    <w:rsid w:val="00716B26"/>
    <w:rsid w:val="00720260"/>
    <w:rsid w:val="00725996"/>
    <w:rsid w:val="00735ADE"/>
    <w:rsid w:val="00736900"/>
    <w:rsid w:val="007436C7"/>
    <w:rsid w:val="00744EDE"/>
    <w:rsid w:val="007549BE"/>
    <w:rsid w:val="0076237A"/>
    <w:rsid w:val="00764FE6"/>
    <w:rsid w:val="00767C42"/>
    <w:rsid w:val="007731A2"/>
    <w:rsid w:val="007743CD"/>
    <w:rsid w:val="00780D4A"/>
    <w:rsid w:val="00782DDA"/>
    <w:rsid w:val="00783CF9"/>
    <w:rsid w:val="0079158D"/>
    <w:rsid w:val="007950C8"/>
    <w:rsid w:val="00796532"/>
    <w:rsid w:val="00796C6B"/>
    <w:rsid w:val="007A636B"/>
    <w:rsid w:val="007B13E9"/>
    <w:rsid w:val="007B62F8"/>
    <w:rsid w:val="007B7E2D"/>
    <w:rsid w:val="007C205F"/>
    <w:rsid w:val="007C2CBB"/>
    <w:rsid w:val="007C3190"/>
    <w:rsid w:val="007C57B4"/>
    <w:rsid w:val="007C6B3B"/>
    <w:rsid w:val="007C76D5"/>
    <w:rsid w:val="007D2202"/>
    <w:rsid w:val="007D59CF"/>
    <w:rsid w:val="007D7896"/>
    <w:rsid w:val="007E359F"/>
    <w:rsid w:val="007E612B"/>
    <w:rsid w:val="007F0BC6"/>
    <w:rsid w:val="007F31E1"/>
    <w:rsid w:val="007F67CA"/>
    <w:rsid w:val="00801805"/>
    <w:rsid w:val="00802067"/>
    <w:rsid w:val="008028E2"/>
    <w:rsid w:val="00820359"/>
    <w:rsid w:val="0082038A"/>
    <w:rsid w:val="00820A88"/>
    <w:rsid w:val="00824BDD"/>
    <w:rsid w:val="00826591"/>
    <w:rsid w:val="00830E7E"/>
    <w:rsid w:val="00831C50"/>
    <w:rsid w:val="0084002D"/>
    <w:rsid w:val="00846313"/>
    <w:rsid w:val="00852B5F"/>
    <w:rsid w:val="00854237"/>
    <w:rsid w:val="00855A53"/>
    <w:rsid w:val="008626EA"/>
    <w:rsid w:val="00862FE4"/>
    <w:rsid w:val="008641D8"/>
    <w:rsid w:val="00864FE7"/>
    <w:rsid w:val="008661B0"/>
    <w:rsid w:val="00867B94"/>
    <w:rsid w:val="00890CFE"/>
    <w:rsid w:val="00891BBF"/>
    <w:rsid w:val="008957A1"/>
    <w:rsid w:val="008A3F49"/>
    <w:rsid w:val="008B20A5"/>
    <w:rsid w:val="008B3053"/>
    <w:rsid w:val="008B7171"/>
    <w:rsid w:val="008C5111"/>
    <w:rsid w:val="008C7A08"/>
    <w:rsid w:val="008D162B"/>
    <w:rsid w:val="008D225C"/>
    <w:rsid w:val="008E5B3D"/>
    <w:rsid w:val="008E6669"/>
    <w:rsid w:val="008E7046"/>
    <w:rsid w:val="008E7312"/>
    <w:rsid w:val="008F0E81"/>
    <w:rsid w:val="008F47AD"/>
    <w:rsid w:val="008F4E01"/>
    <w:rsid w:val="00907CE7"/>
    <w:rsid w:val="00910B76"/>
    <w:rsid w:val="00923373"/>
    <w:rsid w:val="009342AD"/>
    <w:rsid w:val="00940E29"/>
    <w:rsid w:val="00947E72"/>
    <w:rsid w:val="009517D6"/>
    <w:rsid w:val="0096131A"/>
    <w:rsid w:val="0096247F"/>
    <w:rsid w:val="009633DB"/>
    <w:rsid w:val="00970A70"/>
    <w:rsid w:val="00982323"/>
    <w:rsid w:val="0098244D"/>
    <w:rsid w:val="00982791"/>
    <w:rsid w:val="00982F1B"/>
    <w:rsid w:val="00993E45"/>
    <w:rsid w:val="00994EA4"/>
    <w:rsid w:val="00995317"/>
    <w:rsid w:val="009976D1"/>
    <w:rsid w:val="009A187D"/>
    <w:rsid w:val="009A2B49"/>
    <w:rsid w:val="009A43FD"/>
    <w:rsid w:val="009A52BE"/>
    <w:rsid w:val="009A7F86"/>
    <w:rsid w:val="009B1230"/>
    <w:rsid w:val="009B22EA"/>
    <w:rsid w:val="009B4322"/>
    <w:rsid w:val="009B6CC4"/>
    <w:rsid w:val="009C1E25"/>
    <w:rsid w:val="009D1609"/>
    <w:rsid w:val="009F4F91"/>
    <w:rsid w:val="00A07D8E"/>
    <w:rsid w:val="00A157D4"/>
    <w:rsid w:val="00A16C8F"/>
    <w:rsid w:val="00A24A42"/>
    <w:rsid w:val="00A24CC3"/>
    <w:rsid w:val="00A26165"/>
    <w:rsid w:val="00A26DD2"/>
    <w:rsid w:val="00A327AB"/>
    <w:rsid w:val="00A34A98"/>
    <w:rsid w:val="00A35ED8"/>
    <w:rsid w:val="00A3700A"/>
    <w:rsid w:val="00A37094"/>
    <w:rsid w:val="00A41979"/>
    <w:rsid w:val="00A41A85"/>
    <w:rsid w:val="00A44301"/>
    <w:rsid w:val="00A47239"/>
    <w:rsid w:val="00A47A0F"/>
    <w:rsid w:val="00A618E4"/>
    <w:rsid w:val="00A702A1"/>
    <w:rsid w:val="00A70444"/>
    <w:rsid w:val="00A747D0"/>
    <w:rsid w:val="00A75571"/>
    <w:rsid w:val="00A76357"/>
    <w:rsid w:val="00A7708B"/>
    <w:rsid w:val="00A8068C"/>
    <w:rsid w:val="00A820FA"/>
    <w:rsid w:val="00A84029"/>
    <w:rsid w:val="00A85520"/>
    <w:rsid w:val="00A91A85"/>
    <w:rsid w:val="00AA00D2"/>
    <w:rsid w:val="00AA3FED"/>
    <w:rsid w:val="00AA5FC1"/>
    <w:rsid w:val="00AB5295"/>
    <w:rsid w:val="00AB6CAA"/>
    <w:rsid w:val="00AC08FB"/>
    <w:rsid w:val="00AC265C"/>
    <w:rsid w:val="00AC7B2D"/>
    <w:rsid w:val="00AE7715"/>
    <w:rsid w:val="00AE7D68"/>
    <w:rsid w:val="00AF44E2"/>
    <w:rsid w:val="00AF5420"/>
    <w:rsid w:val="00AF6C38"/>
    <w:rsid w:val="00B024E8"/>
    <w:rsid w:val="00B16BB5"/>
    <w:rsid w:val="00B22D00"/>
    <w:rsid w:val="00B26230"/>
    <w:rsid w:val="00B31A02"/>
    <w:rsid w:val="00B42CAC"/>
    <w:rsid w:val="00B45845"/>
    <w:rsid w:val="00B47A89"/>
    <w:rsid w:val="00B509DA"/>
    <w:rsid w:val="00B543D1"/>
    <w:rsid w:val="00B65FB5"/>
    <w:rsid w:val="00B673BB"/>
    <w:rsid w:val="00B71FD4"/>
    <w:rsid w:val="00B72D44"/>
    <w:rsid w:val="00B75284"/>
    <w:rsid w:val="00B75A07"/>
    <w:rsid w:val="00B75FC0"/>
    <w:rsid w:val="00B77F29"/>
    <w:rsid w:val="00B81CD9"/>
    <w:rsid w:val="00B83116"/>
    <w:rsid w:val="00B84F01"/>
    <w:rsid w:val="00B85551"/>
    <w:rsid w:val="00B856A7"/>
    <w:rsid w:val="00B857B9"/>
    <w:rsid w:val="00B96EDA"/>
    <w:rsid w:val="00B97680"/>
    <w:rsid w:val="00B978FD"/>
    <w:rsid w:val="00BA2737"/>
    <w:rsid w:val="00BA7A04"/>
    <w:rsid w:val="00BB161C"/>
    <w:rsid w:val="00BC0539"/>
    <w:rsid w:val="00BC1C2D"/>
    <w:rsid w:val="00BC3A67"/>
    <w:rsid w:val="00BC48A2"/>
    <w:rsid w:val="00BD7217"/>
    <w:rsid w:val="00BE3041"/>
    <w:rsid w:val="00BE37C6"/>
    <w:rsid w:val="00BF5B03"/>
    <w:rsid w:val="00C06A2A"/>
    <w:rsid w:val="00C10B6D"/>
    <w:rsid w:val="00C1165F"/>
    <w:rsid w:val="00C119B4"/>
    <w:rsid w:val="00C1431A"/>
    <w:rsid w:val="00C14A85"/>
    <w:rsid w:val="00C17DEE"/>
    <w:rsid w:val="00C20BBF"/>
    <w:rsid w:val="00C27288"/>
    <w:rsid w:val="00C31021"/>
    <w:rsid w:val="00C326CE"/>
    <w:rsid w:val="00C3283A"/>
    <w:rsid w:val="00C46034"/>
    <w:rsid w:val="00C467C3"/>
    <w:rsid w:val="00C56264"/>
    <w:rsid w:val="00C64CDC"/>
    <w:rsid w:val="00C65616"/>
    <w:rsid w:val="00C66322"/>
    <w:rsid w:val="00C66E29"/>
    <w:rsid w:val="00C766F1"/>
    <w:rsid w:val="00C77329"/>
    <w:rsid w:val="00C77589"/>
    <w:rsid w:val="00C802BC"/>
    <w:rsid w:val="00C81613"/>
    <w:rsid w:val="00C93C02"/>
    <w:rsid w:val="00CA0253"/>
    <w:rsid w:val="00CA0552"/>
    <w:rsid w:val="00CA53FD"/>
    <w:rsid w:val="00CB0F44"/>
    <w:rsid w:val="00CB3CC7"/>
    <w:rsid w:val="00CB5A47"/>
    <w:rsid w:val="00CC61B3"/>
    <w:rsid w:val="00CD0553"/>
    <w:rsid w:val="00CD795F"/>
    <w:rsid w:val="00CE5307"/>
    <w:rsid w:val="00CE5959"/>
    <w:rsid w:val="00CE5F02"/>
    <w:rsid w:val="00CE717A"/>
    <w:rsid w:val="00CE77F3"/>
    <w:rsid w:val="00CF36D9"/>
    <w:rsid w:val="00CF56FE"/>
    <w:rsid w:val="00D01B44"/>
    <w:rsid w:val="00D02624"/>
    <w:rsid w:val="00D05064"/>
    <w:rsid w:val="00D06E02"/>
    <w:rsid w:val="00D104A6"/>
    <w:rsid w:val="00D11983"/>
    <w:rsid w:val="00D14B2E"/>
    <w:rsid w:val="00D154A7"/>
    <w:rsid w:val="00D16802"/>
    <w:rsid w:val="00D16A87"/>
    <w:rsid w:val="00D16D72"/>
    <w:rsid w:val="00D17F13"/>
    <w:rsid w:val="00D230C2"/>
    <w:rsid w:val="00D304A0"/>
    <w:rsid w:val="00D333D2"/>
    <w:rsid w:val="00D347E7"/>
    <w:rsid w:val="00D34E12"/>
    <w:rsid w:val="00D34FDD"/>
    <w:rsid w:val="00D360DF"/>
    <w:rsid w:val="00D4215C"/>
    <w:rsid w:val="00D462BF"/>
    <w:rsid w:val="00D4722D"/>
    <w:rsid w:val="00D53BAE"/>
    <w:rsid w:val="00D62A6A"/>
    <w:rsid w:val="00D6623F"/>
    <w:rsid w:val="00D71775"/>
    <w:rsid w:val="00D721BF"/>
    <w:rsid w:val="00D7523B"/>
    <w:rsid w:val="00D80946"/>
    <w:rsid w:val="00DA1A38"/>
    <w:rsid w:val="00DA1C80"/>
    <w:rsid w:val="00DA5A62"/>
    <w:rsid w:val="00DB2261"/>
    <w:rsid w:val="00DB3ED8"/>
    <w:rsid w:val="00DB7724"/>
    <w:rsid w:val="00DB77D8"/>
    <w:rsid w:val="00DD03CD"/>
    <w:rsid w:val="00DD2CC6"/>
    <w:rsid w:val="00DD3694"/>
    <w:rsid w:val="00DD5689"/>
    <w:rsid w:val="00DD5BCA"/>
    <w:rsid w:val="00DD5C58"/>
    <w:rsid w:val="00DD6E5B"/>
    <w:rsid w:val="00DD74EE"/>
    <w:rsid w:val="00DD7BC9"/>
    <w:rsid w:val="00DF04B2"/>
    <w:rsid w:val="00DF13ED"/>
    <w:rsid w:val="00DF29D4"/>
    <w:rsid w:val="00DF32A6"/>
    <w:rsid w:val="00DF3CDA"/>
    <w:rsid w:val="00DF58D0"/>
    <w:rsid w:val="00E00A88"/>
    <w:rsid w:val="00E02CF0"/>
    <w:rsid w:val="00E03633"/>
    <w:rsid w:val="00E1602E"/>
    <w:rsid w:val="00E17E5C"/>
    <w:rsid w:val="00E24F14"/>
    <w:rsid w:val="00E25E00"/>
    <w:rsid w:val="00E27447"/>
    <w:rsid w:val="00E3214C"/>
    <w:rsid w:val="00E34005"/>
    <w:rsid w:val="00E3430D"/>
    <w:rsid w:val="00E35916"/>
    <w:rsid w:val="00E37C34"/>
    <w:rsid w:val="00E45580"/>
    <w:rsid w:val="00E45F77"/>
    <w:rsid w:val="00E54C75"/>
    <w:rsid w:val="00E5560E"/>
    <w:rsid w:val="00E6228C"/>
    <w:rsid w:val="00E6254C"/>
    <w:rsid w:val="00E6579A"/>
    <w:rsid w:val="00E70F2B"/>
    <w:rsid w:val="00E718B6"/>
    <w:rsid w:val="00E73F5A"/>
    <w:rsid w:val="00E7799C"/>
    <w:rsid w:val="00E83B6D"/>
    <w:rsid w:val="00E90640"/>
    <w:rsid w:val="00E908F8"/>
    <w:rsid w:val="00E911EC"/>
    <w:rsid w:val="00E9162F"/>
    <w:rsid w:val="00E9244E"/>
    <w:rsid w:val="00E94199"/>
    <w:rsid w:val="00E96FC7"/>
    <w:rsid w:val="00E97D94"/>
    <w:rsid w:val="00EA343F"/>
    <w:rsid w:val="00EA47D0"/>
    <w:rsid w:val="00EA489B"/>
    <w:rsid w:val="00EA6EB2"/>
    <w:rsid w:val="00EB2D8C"/>
    <w:rsid w:val="00EB57BD"/>
    <w:rsid w:val="00ED3D25"/>
    <w:rsid w:val="00EF0FA5"/>
    <w:rsid w:val="00EF542C"/>
    <w:rsid w:val="00EF54FE"/>
    <w:rsid w:val="00F03D88"/>
    <w:rsid w:val="00F05891"/>
    <w:rsid w:val="00F067A8"/>
    <w:rsid w:val="00F06C30"/>
    <w:rsid w:val="00F13378"/>
    <w:rsid w:val="00F14FB9"/>
    <w:rsid w:val="00F16018"/>
    <w:rsid w:val="00F226FA"/>
    <w:rsid w:val="00F23445"/>
    <w:rsid w:val="00F23EFC"/>
    <w:rsid w:val="00F25585"/>
    <w:rsid w:val="00F325CF"/>
    <w:rsid w:val="00F42542"/>
    <w:rsid w:val="00F449E7"/>
    <w:rsid w:val="00F5112F"/>
    <w:rsid w:val="00F53D8B"/>
    <w:rsid w:val="00F5400C"/>
    <w:rsid w:val="00F55E7B"/>
    <w:rsid w:val="00F602EE"/>
    <w:rsid w:val="00F603FF"/>
    <w:rsid w:val="00F730AC"/>
    <w:rsid w:val="00F73172"/>
    <w:rsid w:val="00F75C3A"/>
    <w:rsid w:val="00F76126"/>
    <w:rsid w:val="00F775E8"/>
    <w:rsid w:val="00F91C5A"/>
    <w:rsid w:val="00F921A3"/>
    <w:rsid w:val="00F938C9"/>
    <w:rsid w:val="00F95F05"/>
    <w:rsid w:val="00FA5162"/>
    <w:rsid w:val="00FA61A9"/>
    <w:rsid w:val="00FA7A4D"/>
    <w:rsid w:val="00FB0514"/>
    <w:rsid w:val="00FB2FA2"/>
    <w:rsid w:val="00FB6257"/>
    <w:rsid w:val="00FC0DD6"/>
    <w:rsid w:val="00FC2C26"/>
    <w:rsid w:val="00FC6084"/>
    <w:rsid w:val="00FD4201"/>
    <w:rsid w:val="00FD77E8"/>
    <w:rsid w:val="00FE1E79"/>
    <w:rsid w:val="00FE3E08"/>
    <w:rsid w:val="00FE511E"/>
    <w:rsid w:val="0CC06FD5"/>
    <w:rsid w:val="1205673F"/>
    <w:rsid w:val="14C4AD2B"/>
    <w:rsid w:val="19D0D1E7"/>
    <w:rsid w:val="1A3383BF"/>
    <w:rsid w:val="1EF0F498"/>
    <w:rsid w:val="2296409E"/>
    <w:rsid w:val="262EB5C2"/>
    <w:rsid w:val="2715AB82"/>
    <w:rsid w:val="2BE5AAA5"/>
    <w:rsid w:val="2C7500D5"/>
    <w:rsid w:val="2F8F8276"/>
    <w:rsid w:val="34C5500B"/>
    <w:rsid w:val="3EC23A36"/>
    <w:rsid w:val="45ACC637"/>
    <w:rsid w:val="4959F500"/>
    <w:rsid w:val="4968B035"/>
    <w:rsid w:val="4CDCC2CA"/>
    <w:rsid w:val="5015E812"/>
    <w:rsid w:val="5370C7A6"/>
    <w:rsid w:val="545DF718"/>
    <w:rsid w:val="547FA617"/>
    <w:rsid w:val="5A73E0FA"/>
    <w:rsid w:val="63B4596C"/>
    <w:rsid w:val="63F195A6"/>
    <w:rsid w:val="64D39AF3"/>
    <w:rsid w:val="6AAD88B8"/>
    <w:rsid w:val="6DB2C88F"/>
    <w:rsid w:val="6F67D17E"/>
    <w:rsid w:val="729F7240"/>
    <w:rsid w:val="75FDC5F5"/>
    <w:rsid w:val="766CAC0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68A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278"/>
    <w:rPr>
      <w:rFonts w:ascii="Times New Roman" w:eastAsia="Times New Roman" w:hAnsi="Times New Roman" w:cs="Times New Roman"/>
      <w:lang w:val="es-EC" w:eastAsia="es-MX"/>
    </w:rPr>
  </w:style>
  <w:style w:type="paragraph" w:styleId="Ttulo1">
    <w:name w:val="heading 1"/>
    <w:basedOn w:val="Normal"/>
    <w:next w:val="Normal"/>
    <w:link w:val="Ttulo1Car"/>
    <w:uiPriority w:val="9"/>
    <w:qFormat/>
    <w:rsid w:val="009D16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9D16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71B80"/>
    <w:pPr>
      <w:keepNext/>
      <w:keepLines/>
      <w:spacing w:before="40"/>
      <w:outlineLvl w:val="2"/>
    </w:pPr>
    <w:rPr>
      <w:rFonts w:asciiTheme="majorHAnsi" w:eastAsiaTheme="majorEastAsia" w:hAnsiTheme="majorHAnsi" w:cstheme="majorBidi"/>
      <w:b/>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5689"/>
    <w:pPr>
      <w:tabs>
        <w:tab w:val="center" w:pos="4252"/>
        <w:tab w:val="right" w:pos="8504"/>
      </w:tabs>
    </w:pPr>
  </w:style>
  <w:style w:type="character" w:customStyle="1" w:styleId="EncabezadoCar">
    <w:name w:val="Encabezado Car"/>
    <w:basedOn w:val="Fuentedeprrafopredeter"/>
    <w:link w:val="Encabezado"/>
    <w:uiPriority w:val="99"/>
    <w:rsid w:val="00DD5689"/>
  </w:style>
  <w:style w:type="paragraph" w:styleId="Piedepgina">
    <w:name w:val="footer"/>
    <w:basedOn w:val="Normal"/>
    <w:link w:val="PiedepginaCar"/>
    <w:uiPriority w:val="99"/>
    <w:unhideWhenUsed/>
    <w:rsid w:val="00DD5689"/>
    <w:pPr>
      <w:tabs>
        <w:tab w:val="center" w:pos="4252"/>
        <w:tab w:val="right" w:pos="8504"/>
      </w:tabs>
    </w:pPr>
  </w:style>
  <w:style w:type="character" w:customStyle="1" w:styleId="PiedepginaCar">
    <w:name w:val="Pie de página Car"/>
    <w:basedOn w:val="Fuentedeprrafopredeter"/>
    <w:link w:val="Piedepgina"/>
    <w:uiPriority w:val="99"/>
    <w:rsid w:val="00DD5689"/>
  </w:style>
  <w:style w:type="character" w:customStyle="1" w:styleId="Ttulo3Car">
    <w:name w:val="Título 3 Car"/>
    <w:basedOn w:val="Fuentedeprrafopredeter"/>
    <w:link w:val="Ttulo3"/>
    <w:uiPriority w:val="9"/>
    <w:rsid w:val="00471B80"/>
    <w:rPr>
      <w:rFonts w:asciiTheme="majorHAnsi" w:eastAsiaTheme="majorEastAsia" w:hAnsiTheme="majorHAnsi" w:cstheme="majorBidi"/>
      <w:b/>
      <w:lang w:eastAsia="es-ES_tradnl"/>
    </w:rPr>
  </w:style>
  <w:style w:type="paragraph" w:styleId="Prrafodelista">
    <w:name w:val="List Paragraph"/>
    <w:basedOn w:val="Normal"/>
    <w:uiPriority w:val="34"/>
    <w:qFormat/>
    <w:rsid w:val="00471B80"/>
    <w:pPr>
      <w:spacing w:after="200" w:line="276" w:lineRule="auto"/>
      <w:ind w:left="720"/>
      <w:contextualSpacing/>
    </w:pPr>
    <w:rPr>
      <w:sz w:val="22"/>
      <w:szCs w:val="22"/>
    </w:rPr>
  </w:style>
  <w:style w:type="paragraph" w:styleId="NormalWeb">
    <w:name w:val="Normal (Web)"/>
    <w:basedOn w:val="Normal"/>
    <w:uiPriority w:val="99"/>
    <w:unhideWhenUsed/>
    <w:rsid w:val="00471B80"/>
    <w:pPr>
      <w:spacing w:before="100" w:beforeAutospacing="1" w:after="100" w:afterAutospacing="1"/>
    </w:pPr>
    <w:rPr>
      <w:lang w:eastAsia="es-EC"/>
    </w:rPr>
  </w:style>
  <w:style w:type="table" w:styleId="Tablaconcuadrcula">
    <w:name w:val="Table Grid"/>
    <w:basedOn w:val="Tablanormal"/>
    <w:uiPriority w:val="59"/>
    <w:rsid w:val="00471B80"/>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5C58"/>
    <w:pPr>
      <w:spacing w:before="100" w:beforeAutospacing="1" w:after="100" w:afterAutospacing="1"/>
    </w:pPr>
    <w:rPr>
      <w:lang w:eastAsia="es-EC"/>
    </w:rPr>
  </w:style>
  <w:style w:type="character" w:customStyle="1" w:styleId="normaltextrun">
    <w:name w:val="normaltextrun"/>
    <w:basedOn w:val="Fuentedeprrafopredeter"/>
    <w:rsid w:val="00DD5C58"/>
  </w:style>
  <w:style w:type="character" w:customStyle="1" w:styleId="eop">
    <w:name w:val="eop"/>
    <w:basedOn w:val="Fuentedeprrafopredeter"/>
    <w:rsid w:val="00DD5C58"/>
  </w:style>
  <w:style w:type="table" w:styleId="Tablanormal2">
    <w:name w:val="Plain Table 2"/>
    <w:basedOn w:val="Tablanormal"/>
    <w:uiPriority w:val="42"/>
    <w:rsid w:val="004602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DB77D8"/>
    <w:rPr>
      <w:rFonts w:ascii="Calibri" w:eastAsia="Calibri" w:hAnsi="Calibri" w:cs="Calibri"/>
      <w:color w:val="000000"/>
      <w:sz w:val="22"/>
      <w:szCs w:val="22"/>
      <w:lang w:val="es-EC" w:eastAsia="es-EC"/>
    </w:rPr>
  </w:style>
  <w:style w:type="table" w:styleId="Tablanormal4">
    <w:name w:val="Plain Table 4"/>
    <w:basedOn w:val="Tablanormal"/>
    <w:uiPriority w:val="44"/>
    <w:rsid w:val="005336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1"/>
    <w:qFormat/>
    <w:rsid w:val="00F05891"/>
    <w:pPr>
      <w:widowControl w:val="0"/>
      <w:autoSpaceDE w:val="0"/>
      <w:autoSpaceDN w:val="0"/>
    </w:pPr>
    <w:rPr>
      <w:sz w:val="20"/>
      <w:szCs w:val="20"/>
      <w:lang w:val="es-ES"/>
    </w:rPr>
  </w:style>
  <w:style w:type="character" w:customStyle="1" w:styleId="TextoindependienteCar">
    <w:name w:val="Texto independiente Car"/>
    <w:basedOn w:val="Fuentedeprrafopredeter"/>
    <w:link w:val="Textoindependiente"/>
    <w:uiPriority w:val="1"/>
    <w:rsid w:val="00F05891"/>
    <w:rPr>
      <w:rFonts w:ascii="Times New Roman" w:eastAsia="Times New Roman" w:hAnsi="Times New Roman" w:cs="Times New Roman"/>
      <w:sz w:val="20"/>
      <w:szCs w:val="20"/>
      <w:lang w:val="es-ES"/>
    </w:rPr>
  </w:style>
  <w:style w:type="paragraph" w:customStyle="1" w:styleId="Default">
    <w:name w:val="Default"/>
    <w:rsid w:val="005154FE"/>
    <w:pPr>
      <w:autoSpaceDE w:val="0"/>
      <w:autoSpaceDN w:val="0"/>
      <w:adjustRightInd w:val="0"/>
    </w:pPr>
    <w:rPr>
      <w:rFonts w:ascii="Times New Roman" w:hAnsi="Times New Roman" w:cs="Times New Roman"/>
      <w:color w:val="000000"/>
      <w:lang w:val="es-EC"/>
    </w:rPr>
  </w:style>
  <w:style w:type="character" w:customStyle="1" w:styleId="Ttulo1Car">
    <w:name w:val="Título 1 Car"/>
    <w:basedOn w:val="Fuentedeprrafopredeter"/>
    <w:link w:val="Ttulo1"/>
    <w:uiPriority w:val="9"/>
    <w:rsid w:val="009D160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9D1609"/>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122DEC"/>
    <w:rPr>
      <w:color w:val="0000FF"/>
      <w:u w:val="single"/>
    </w:rPr>
  </w:style>
  <w:style w:type="character" w:styleId="Hipervnculovisitado">
    <w:name w:val="FollowedHyperlink"/>
    <w:basedOn w:val="Fuentedeprrafopredeter"/>
    <w:uiPriority w:val="99"/>
    <w:semiHidden/>
    <w:unhideWhenUsed/>
    <w:rsid w:val="00DD3694"/>
    <w:rPr>
      <w:color w:val="954F72" w:themeColor="followedHyperlink"/>
      <w:u w:val="single"/>
    </w:rPr>
  </w:style>
  <w:style w:type="character" w:styleId="Fuerte">
    <w:name w:val="Strong"/>
    <w:basedOn w:val="Fuentedeprrafopredeter"/>
    <w:uiPriority w:val="22"/>
    <w:qFormat/>
    <w:rsid w:val="00AC265C"/>
    <w:rPr>
      <w:b/>
      <w:bCs/>
    </w:rPr>
  </w:style>
  <w:style w:type="character" w:styleId="Mencinsinresolver">
    <w:name w:val="Unresolved Mention"/>
    <w:basedOn w:val="Fuentedeprrafopredeter"/>
    <w:uiPriority w:val="99"/>
    <w:semiHidden/>
    <w:unhideWhenUsed/>
    <w:rsid w:val="0050583E"/>
    <w:rPr>
      <w:color w:val="605E5C"/>
      <w:shd w:val="clear" w:color="auto" w:fill="E1DFDD"/>
    </w:rPr>
  </w:style>
  <w:style w:type="character" w:styleId="nfasis">
    <w:name w:val="Emphasis"/>
    <w:basedOn w:val="Fuentedeprrafopredeter"/>
    <w:uiPriority w:val="20"/>
    <w:qFormat/>
    <w:rsid w:val="00B71FD4"/>
    <w:rPr>
      <w:i/>
      <w:iCs/>
    </w:rPr>
  </w:style>
  <w:style w:type="table" w:styleId="Tablaconcuadrculaclara">
    <w:name w:val="Grid Table Light"/>
    <w:basedOn w:val="Tablanormal"/>
    <w:uiPriority w:val="40"/>
    <w:rsid w:val="00A770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A7708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8469">
      <w:bodyDiv w:val="1"/>
      <w:marLeft w:val="0"/>
      <w:marRight w:val="0"/>
      <w:marTop w:val="0"/>
      <w:marBottom w:val="0"/>
      <w:divBdr>
        <w:top w:val="none" w:sz="0" w:space="0" w:color="auto"/>
        <w:left w:val="none" w:sz="0" w:space="0" w:color="auto"/>
        <w:bottom w:val="none" w:sz="0" w:space="0" w:color="auto"/>
        <w:right w:val="none" w:sz="0" w:space="0" w:color="auto"/>
      </w:divBdr>
      <w:divsChild>
        <w:div w:id="249168646">
          <w:marLeft w:val="0"/>
          <w:marRight w:val="0"/>
          <w:marTop w:val="0"/>
          <w:marBottom w:val="0"/>
          <w:divBdr>
            <w:top w:val="none" w:sz="0" w:space="0" w:color="auto"/>
            <w:left w:val="none" w:sz="0" w:space="0" w:color="auto"/>
            <w:bottom w:val="none" w:sz="0" w:space="0" w:color="auto"/>
            <w:right w:val="none" w:sz="0" w:space="0" w:color="auto"/>
          </w:divBdr>
        </w:div>
      </w:divsChild>
    </w:div>
    <w:div w:id="61756420">
      <w:bodyDiv w:val="1"/>
      <w:marLeft w:val="0"/>
      <w:marRight w:val="0"/>
      <w:marTop w:val="0"/>
      <w:marBottom w:val="0"/>
      <w:divBdr>
        <w:top w:val="none" w:sz="0" w:space="0" w:color="auto"/>
        <w:left w:val="none" w:sz="0" w:space="0" w:color="auto"/>
        <w:bottom w:val="none" w:sz="0" w:space="0" w:color="auto"/>
        <w:right w:val="none" w:sz="0" w:space="0" w:color="auto"/>
      </w:divBdr>
    </w:div>
    <w:div w:id="175465803">
      <w:bodyDiv w:val="1"/>
      <w:marLeft w:val="0"/>
      <w:marRight w:val="0"/>
      <w:marTop w:val="0"/>
      <w:marBottom w:val="0"/>
      <w:divBdr>
        <w:top w:val="none" w:sz="0" w:space="0" w:color="auto"/>
        <w:left w:val="none" w:sz="0" w:space="0" w:color="auto"/>
        <w:bottom w:val="none" w:sz="0" w:space="0" w:color="auto"/>
        <w:right w:val="none" w:sz="0" w:space="0" w:color="auto"/>
      </w:divBdr>
    </w:div>
    <w:div w:id="239486308">
      <w:bodyDiv w:val="1"/>
      <w:marLeft w:val="0"/>
      <w:marRight w:val="0"/>
      <w:marTop w:val="0"/>
      <w:marBottom w:val="0"/>
      <w:divBdr>
        <w:top w:val="none" w:sz="0" w:space="0" w:color="auto"/>
        <w:left w:val="none" w:sz="0" w:space="0" w:color="auto"/>
        <w:bottom w:val="none" w:sz="0" w:space="0" w:color="auto"/>
        <w:right w:val="none" w:sz="0" w:space="0" w:color="auto"/>
      </w:divBdr>
    </w:div>
    <w:div w:id="253706521">
      <w:bodyDiv w:val="1"/>
      <w:marLeft w:val="0"/>
      <w:marRight w:val="0"/>
      <w:marTop w:val="0"/>
      <w:marBottom w:val="0"/>
      <w:divBdr>
        <w:top w:val="none" w:sz="0" w:space="0" w:color="auto"/>
        <w:left w:val="none" w:sz="0" w:space="0" w:color="auto"/>
        <w:bottom w:val="none" w:sz="0" w:space="0" w:color="auto"/>
        <w:right w:val="none" w:sz="0" w:space="0" w:color="auto"/>
      </w:divBdr>
    </w:div>
    <w:div w:id="271475190">
      <w:bodyDiv w:val="1"/>
      <w:marLeft w:val="0"/>
      <w:marRight w:val="0"/>
      <w:marTop w:val="0"/>
      <w:marBottom w:val="0"/>
      <w:divBdr>
        <w:top w:val="none" w:sz="0" w:space="0" w:color="auto"/>
        <w:left w:val="none" w:sz="0" w:space="0" w:color="auto"/>
        <w:bottom w:val="none" w:sz="0" w:space="0" w:color="auto"/>
        <w:right w:val="none" w:sz="0" w:space="0" w:color="auto"/>
      </w:divBdr>
    </w:div>
    <w:div w:id="297733543">
      <w:bodyDiv w:val="1"/>
      <w:marLeft w:val="0"/>
      <w:marRight w:val="0"/>
      <w:marTop w:val="0"/>
      <w:marBottom w:val="0"/>
      <w:divBdr>
        <w:top w:val="none" w:sz="0" w:space="0" w:color="auto"/>
        <w:left w:val="none" w:sz="0" w:space="0" w:color="auto"/>
        <w:bottom w:val="none" w:sz="0" w:space="0" w:color="auto"/>
        <w:right w:val="none" w:sz="0" w:space="0" w:color="auto"/>
      </w:divBdr>
      <w:divsChild>
        <w:div w:id="655381877">
          <w:marLeft w:val="0"/>
          <w:marRight w:val="0"/>
          <w:marTop w:val="0"/>
          <w:marBottom w:val="0"/>
          <w:divBdr>
            <w:top w:val="none" w:sz="0" w:space="0" w:color="auto"/>
            <w:left w:val="none" w:sz="0" w:space="0" w:color="auto"/>
            <w:bottom w:val="none" w:sz="0" w:space="0" w:color="auto"/>
            <w:right w:val="none" w:sz="0" w:space="0" w:color="auto"/>
          </w:divBdr>
        </w:div>
      </w:divsChild>
    </w:div>
    <w:div w:id="313612019">
      <w:bodyDiv w:val="1"/>
      <w:marLeft w:val="0"/>
      <w:marRight w:val="0"/>
      <w:marTop w:val="0"/>
      <w:marBottom w:val="0"/>
      <w:divBdr>
        <w:top w:val="none" w:sz="0" w:space="0" w:color="auto"/>
        <w:left w:val="none" w:sz="0" w:space="0" w:color="auto"/>
        <w:bottom w:val="none" w:sz="0" w:space="0" w:color="auto"/>
        <w:right w:val="none" w:sz="0" w:space="0" w:color="auto"/>
      </w:divBdr>
    </w:div>
    <w:div w:id="320424392">
      <w:bodyDiv w:val="1"/>
      <w:marLeft w:val="0"/>
      <w:marRight w:val="0"/>
      <w:marTop w:val="0"/>
      <w:marBottom w:val="0"/>
      <w:divBdr>
        <w:top w:val="none" w:sz="0" w:space="0" w:color="auto"/>
        <w:left w:val="none" w:sz="0" w:space="0" w:color="auto"/>
        <w:bottom w:val="none" w:sz="0" w:space="0" w:color="auto"/>
        <w:right w:val="none" w:sz="0" w:space="0" w:color="auto"/>
      </w:divBdr>
    </w:div>
    <w:div w:id="364450009">
      <w:bodyDiv w:val="1"/>
      <w:marLeft w:val="0"/>
      <w:marRight w:val="0"/>
      <w:marTop w:val="0"/>
      <w:marBottom w:val="0"/>
      <w:divBdr>
        <w:top w:val="none" w:sz="0" w:space="0" w:color="auto"/>
        <w:left w:val="none" w:sz="0" w:space="0" w:color="auto"/>
        <w:bottom w:val="none" w:sz="0" w:space="0" w:color="auto"/>
        <w:right w:val="none" w:sz="0" w:space="0" w:color="auto"/>
      </w:divBdr>
    </w:div>
    <w:div w:id="369376476">
      <w:bodyDiv w:val="1"/>
      <w:marLeft w:val="0"/>
      <w:marRight w:val="0"/>
      <w:marTop w:val="0"/>
      <w:marBottom w:val="0"/>
      <w:divBdr>
        <w:top w:val="none" w:sz="0" w:space="0" w:color="auto"/>
        <w:left w:val="none" w:sz="0" w:space="0" w:color="auto"/>
        <w:bottom w:val="none" w:sz="0" w:space="0" w:color="auto"/>
        <w:right w:val="none" w:sz="0" w:space="0" w:color="auto"/>
      </w:divBdr>
      <w:divsChild>
        <w:div w:id="671682078">
          <w:marLeft w:val="0"/>
          <w:marRight w:val="0"/>
          <w:marTop w:val="0"/>
          <w:marBottom w:val="0"/>
          <w:divBdr>
            <w:top w:val="none" w:sz="0" w:space="0" w:color="auto"/>
            <w:left w:val="none" w:sz="0" w:space="0" w:color="auto"/>
            <w:bottom w:val="none" w:sz="0" w:space="0" w:color="auto"/>
            <w:right w:val="none" w:sz="0" w:space="0" w:color="auto"/>
          </w:divBdr>
        </w:div>
      </w:divsChild>
    </w:div>
    <w:div w:id="453984207">
      <w:bodyDiv w:val="1"/>
      <w:marLeft w:val="0"/>
      <w:marRight w:val="0"/>
      <w:marTop w:val="0"/>
      <w:marBottom w:val="0"/>
      <w:divBdr>
        <w:top w:val="none" w:sz="0" w:space="0" w:color="auto"/>
        <w:left w:val="none" w:sz="0" w:space="0" w:color="auto"/>
        <w:bottom w:val="none" w:sz="0" w:space="0" w:color="auto"/>
        <w:right w:val="none" w:sz="0" w:space="0" w:color="auto"/>
      </w:divBdr>
    </w:div>
    <w:div w:id="506137119">
      <w:bodyDiv w:val="1"/>
      <w:marLeft w:val="0"/>
      <w:marRight w:val="0"/>
      <w:marTop w:val="0"/>
      <w:marBottom w:val="0"/>
      <w:divBdr>
        <w:top w:val="none" w:sz="0" w:space="0" w:color="auto"/>
        <w:left w:val="none" w:sz="0" w:space="0" w:color="auto"/>
        <w:bottom w:val="none" w:sz="0" w:space="0" w:color="auto"/>
        <w:right w:val="none" w:sz="0" w:space="0" w:color="auto"/>
      </w:divBdr>
    </w:div>
    <w:div w:id="508108009">
      <w:bodyDiv w:val="1"/>
      <w:marLeft w:val="0"/>
      <w:marRight w:val="0"/>
      <w:marTop w:val="0"/>
      <w:marBottom w:val="0"/>
      <w:divBdr>
        <w:top w:val="none" w:sz="0" w:space="0" w:color="auto"/>
        <w:left w:val="none" w:sz="0" w:space="0" w:color="auto"/>
        <w:bottom w:val="none" w:sz="0" w:space="0" w:color="auto"/>
        <w:right w:val="none" w:sz="0" w:space="0" w:color="auto"/>
      </w:divBdr>
    </w:div>
    <w:div w:id="517162936">
      <w:bodyDiv w:val="1"/>
      <w:marLeft w:val="0"/>
      <w:marRight w:val="0"/>
      <w:marTop w:val="0"/>
      <w:marBottom w:val="0"/>
      <w:divBdr>
        <w:top w:val="none" w:sz="0" w:space="0" w:color="auto"/>
        <w:left w:val="none" w:sz="0" w:space="0" w:color="auto"/>
        <w:bottom w:val="none" w:sz="0" w:space="0" w:color="auto"/>
        <w:right w:val="none" w:sz="0" w:space="0" w:color="auto"/>
      </w:divBdr>
    </w:div>
    <w:div w:id="567615178">
      <w:bodyDiv w:val="1"/>
      <w:marLeft w:val="0"/>
      <w:marRight w:val="0"/>
      <w:marTop w:val="0"/>
      <w:marBottom w:val="0"/>
      <w:divBdr>
        <w:top w:val="none" w:sz="0" w:space="0" w:color="auto"/>
        <w:left w:val="none" w:sz="0" w:space="0" w:color="auto"/>
        <w:bottom w:val="none" w:sz="0" w:space="0" w:color="auto"/>
        <w:right w:val="none" w:sz="0" w:space="0" w:color="auto"/>
      </w:divBdr>
    </w:div>
    <w:div w:id="575555616">
      <w:bodyDiv w:val="1"/>
      <w:marLeft w:val="0"/>
      <w:marRight w:val="0"/>
      <w:marTop w:val="0"/>
      <w:marBottom w:val="0"/>
      <w:divBdr>
        <w:top w:val="none" w:sz="0" w:space="0" w:color="auto"/>
        <w:left w:val="none" w:sz="0" w:space="0" w:color="auto"/>
        <w:bottom w:val="none" w:sz="0" w:space="0" w:color="auto"/>
        <w:right w:val="none" w:sz="0" w:space="0" w:color="auto"/>
      </w:divBdr>
    </w:div>
    <w:div w:id="619840780">
      <w:bodyDiv w:val="1"/>
      <w:marLeft w:val="0"/>
      <w:marRight w:val="0"/>
      <w:marTop w:val="0"/>
      <w:marBottom w:val="0"/>
      <w:divBdr>
        <w:top w:val="none" w:sz="0" w:space="0" w:color="auto"/>
        <w:left w:val="none" w:sz="0" w:space="0" w:color="auto"/>
        <w:bottom w:val="none" w:sz="0" w:space="0" w:color="auto"/>
        <w:right w:val="none" w:sz="0" w:space="0" w:color="auto"/>
      </w:divBdr>
    </w:div>
    <w:div w:id="625547667">
      <w:bodyDiv w:val="1"/>
      <w:marLeft w:val="0"/>
      <w:marRight w:val="0"/>
      <w:marTop w:val="0"/>
      <w:marBottom w:val="0"/>
      <w:divBdr>
        <w:top w:val="none" w:sz="0" w:space="0" w:color="auto"/>
        <w:left w:val="none" w:sz="0" w:space="0" w:color="auto"/>
        <w:bottom w:val="none" w:sz="0" w:space="0" w:color="auto"/>
        <w:right w:val="none" w:sz="0" w:space="0" w:color="auto"/>
      </w:divBdr>
    </w:div>
    <w:div w:id="631982638">
      <w:bodyDiv w:val="1"/>
      <w:marLeft w:val="0"/>
      <w:marRight w:val="0"/>
      <w:marTop w:val="0"/>
      <w:marBottom w:val="0"/>
      <w:divBdr>
        <w:top w:val="none" w:sz="0" w:space="0" w:color="auto"/>
        <w:left w:val="none" w:sz="0" w:space="0" w:color="auto"/>
        <w:bottom w:val="none" w:sz="0" w:space="0" w:color="auto"/>
        <w:right w:val="none" w:sz="0" w:space="0" w:color="auto"/>
      </w:divBdr>
    </w:div>
    <w:div w:id="651058284">
      <w:bodyDiv w:val="1"/>
      <w:marLeft w:val="0"/>
      <w:marRight w:val="0"/>
      <w:marTop w:val="0"/>
      <w:marBottom w:val="0"/>
      <w:divBdr>
        <w:top w:val="none" w:sz="0" w:space="0" w:color="auto"/>
        <w:left w:val="none" w:sz="0" w:space="0" w:color="auto"/>
        <w:bottom w:val="none" w:sz="0" w:space="0" w:color="auto"/>
        <w:right w:val="none" w:sz="0" w:space="0" w:color="auto"/>
      </w:divBdr>
    </w:div>
    <w:div w:id="797378738">
      <w:bodyDiv w:val="1"/>
      <w:marLeft w:val="0"/>
      <w:marRight w:val="0"/>
      <w:marTop w:val="0"/>
      <w:marBottom w:val="0"/>
      <w:divBdr>
        <w:top w:val="none" w:sz="0" w:space="0" w:color="auto"/>
        <w:left w:val="none" w:sz="0" w:space="0" w:color="auto"/>
        <w:bottom w:val="none" w:sz="0" w:space="0" w:color="auto"/>
        <w:right w:val="none" w:sz="0" w:space="0" w:color="auto"/>
      </w:divBdr>
      <w:divsChild>
        <w:div w:id="478159809">
          <w:marLeft w:val="0"/>
          <w:marRight w:val="0"/>
          <w:marTop w:val="0"/>
          <w:marBottom w:val="0"/>
          <w:divBdr>
            <w:top w:val="none" w:sz="0" w:space="0" w:color="auto"/>
            <w:left w:val="none" w:sz="0" w:space="0" w:color="auto"/>
            <w:bottom w:val="none" w:sz="0" w:space="0" w:color="auto"/>
            <w:right w:val="none" w:sz="0" w:space="0" w:color="auto"/>
          </w:divBdr>
        </w:div>
      </w:divsChild>
    </w:div>
    <w:div w:id="863710224">
      <w:bodyDiv w:val="1"/>
      <w:marLeft w:val="0"/>
      <w:marRight w:val="0"/>
      <w:marTop w:val="0"/>
      <w:marBottom w:val="0"/>
      <w:divBdr>
        <w:top w:val="none" w:sz="0" w:space="0" w:color="auto"/>
        <w:left w:val="none" w:sz="0" w:space="0" w:color="auto"/>
        <w:bottom w:val="none" w:sz="0" w:space="0" w:color="auto"/>
        <w:right w:val="none" w:sz="0" w:space="0" w:color="auto"/>
      </w:divBdr>
    </w:div>
    <w:div w:id="888569792">
      <w:bodyDiv w:val="1"/>
      <w:marLeft w:val="0"/>
      <w:marRight w:val="0"/>
      <w:marTop w:val="0"/>
      <w:marBottom w:val="0"/>
      <w:divBdr>
        <w:top w:val="none" w:sz="0" w:space="0" w:color="auto"/>
        <w:left w:val="none" w:sz="0" w:space="0" w:color="auto"/>
        <w:bottom w:val="none" w:sz="0" w:space="0" w:color="auto"/>
        <w:right w:val="none" w:sz="0" w:space="0" w:color="auto"/>
      </w:divBdr>
    </w:div>
    <w:div w:id="889809529">
      <w:bodyDiv w:val="1"/>
      <w:marLeft w:val="0"/>
      <w:marRight w:val="0"/>
      <w:marTop w:val="0"/>
      <w:marBottom w:val="0"/>
      <w:divBdr>
        <w:top w:val="none" w:sz="0" w:space="0" w:color="auto"/>
        <w:left w:val="none" w:sz="0" w:space="0" w:color="auto"/>
        <w:bottom w:val="none" w:sz="0" w:space="0" w:color="auto"/>
        <w:right w:val="none" w:sz="0" w:space="0" w:color="auto"/>
      </w:divBdr>
      <w:divsChild>
        <w:div w:id="1349215764">
          <w:marLeft w:val="0"/>
          <w:marRight w:val="0"/>
          <w:marTop w:val="0"/>
          <w:marBottom w:val="0"/>
          <w:divBdr>
            <w:top w:val="none" w:sz="0" w:space="0" w:color="auto"/>
            <w:left w:val="none" w:sz="0" w:space="0" w:color="auto"/>
            <w:bottom w:val="none" w:sz="0" w:space="0" w:color="auto"/>
            <w:right w:val="none" w:sz="0" w:space="0" w:color="auto"/>
          </w:divBdr>
        </w:div>
      </w:divsChild>
    </w:div>
    <w:div w:id="891692377">
      <w:bodyDiv w:val="1"/>
      <w:marLeft w:val="0"/>
      <w:marRight w:val="0"/>
      <w:marTop w:val="0"/>
      <w:marBottom w:val="0"/>
      <w:divBdr>
        <w:top w:val="none" w:sz="0" w:space="0" w:color="auto"/>
        <w:left w:val="none" w:sz="0" w:space="0" w:color="auto"/>
        <w:bottom w:val="none" w:sz="0" w:space="0" w:color="auto"/>
        <w:right w:val="none" w:sz="0" w:space="0" w:color="auto"/>
      </w:divBdr>
    </w:div>
    <w:div w:id="938563850">
      <w:bodyDiv w:val="1"/>
      <w:marLeft w:val="0"/>
      <w:marRight w:val="0"/>
      <w:marTop w:val="0"/>
      <w:marBottom w:val="0"/>
      <w:divBdr>
        <w:top w:val="none" w:sz="0" w:space="0" w:color="auto"/>
        <w:left w:val="none" w:sz="0" w:space="0" w:color="auto"/>
        <w:bottom w:val="none" w:sz="0" w:space="0" w:color="auto"/>
        <w:right w:val="none" w:sz="0" w:space="0" w:color="auto"/>
      </w:divBdr>
    </w:div>
    <w:div w:id="1029797298">
      <w:bodyDiv w:val="1"/>
      <w:marLeft w:val="0"/>
      <w:marRight w:val="0"/>
      <w:marTop w:val="0"/>
      <w:marBottom w:val="0"/>
      <w:divBdr>
        <w:top w:val="none" w:sz="0" w:space="0" w:color="auto"/>
        <w:left w:val="none" w:sz="0" w:space="0" w:color="auto"/>
        <w:bottom w:val="none" w:sz="0" w:space="0" w:color="auto"/>
        <w:right w:val="none" w:sz="0" w:space="0" w:color="auto"/>
      </w:divBdr>
    </w:div>
    <w:div w:id="1111779445">
      <w:bodyDiv w:val="1"/>
      <w:marLeft w:val="0"/>
      <w:marRight w:val="0"/>
      <w:marTop w:val="0"/>
      <w:marBottom w:val="0"/>
      <w:divBdr>
        <w:top w:val="none" w:sz="0" w:space="0" w:color="auto"/>
        <w:left w:val="none" w:sz="0" w:space="0" w:color="auto"/>
        <w:bottom w:val="none" w:sz="0" w:space="0" w:color="auto"/>
        <w:right w:val="none" w:sz="0" w:space="0" w:color="auto"/>
      </w:divBdr>
    </w:div>
    <w:div w:id="1112824415">
      <w:bodyDiv w:val="1"/>
      <w:marLeft w:val="0"/>
      <w:marRight w:val="0"/>
      <w:marTop w:val="0"/>
      <w:marBottom w:val="0"/>
      <w:divBdr>
        <w:top w:val="none" w:sz="0" w:space="0" w:color="auto"/>
        <w:left w:val="none" w:sz="0" w:space="0" w:color="auto"/>
        <w:bottom w:val="none" w:sz="0" w:space="0" w:color="auto"/>
        <w:right w:val="none" w:sz="0" w:space="0" w:color="auto"/>
      </w:divBdr>
    </w:div>
    <w:div w:id="1138453861">
      <w:bodyDiv w:val="1"/>
      <w:marLeft w:val="0"/>
      <w:marRight w:val="0"/>
      <w:marTop w:val="0"/>
      <w:marBottom w:val="0"/>
      <w:divBdr>
        <w:top w:val="none" w:sz="0" w:space="0" w:color="auto"/>
        <w:left w:val="none" w:sz="0" w:space="0" w:color="auto"/>
        <w:bottom w:val="none" w:sz="0" w:space="0" w:color="auto"/>
        <w:right w:val="none" w:sz="0" w:space="0" w:color="auto"/>
      </w:divBdr>
    </w:div>
    <w:div w:id="1149520745">
      <w:bodyDiv w:val="1"/>
      <w:marLeft w:val="0"/>
      <w:marRight w:val="0"/>
      <w:marTop w:val="0"/>
      <w:marBottom w:val="0"/>
      <w:divBdr>
        <w:top w:val="none" w:sz="0" w:space="0" w:color="auto"/>
        <w:left w:val="none" w:sz="0" w:space="0" w:color="auto"/>
        <w:bottom w:val="none" w:sz="0" w:space="0" w:color="auto"/>
        <w:right w:val="none" w:sz="0" w:space="0" w:color="auto"/>
      </w:divBdr>
    </w:div>
    <w:div w:id="1202747533">
      <w:bodyDiv w:val="1"/>
      <w:marLeft w:val="0"/>
      <w:marRight w:val="0"/>
      <w:marTop w:val="0"/>
      <w:marBottom w:val="0"/>
      <w:divBdr>
        <w:top w:val="none" w:sz="0" w:space="0" w:color="auto"/>
        <w:left w:val="none" w:sz="0" w:space="0" w:color="auto"/>
        <w:bottom w:val="none" w:sz="0" w:space="0" w:color="auto"/>
        <w:right w:val="none" w:sz="0" w:space="0" w:color="auto"/>
      </w:divBdr>
    </w:div>
    <w:div w:id="1206019203">
      <w:bodyDiv w:val="1"/>
      <w:marLeft w:val="0"/>
      <w:marRight w:val="0"/>
      <w:marTop w:val="0"/>
      <w:marBottom w:val="0"/>
      <w:divBdr>
        <w:top w:val="none" w:sz="0" w:space="0" w:color="auto"/>
        <w:left w:val="none" w:sz="0" w:space="0" w:color="auto"/>
        <w:bottom w:val="none" w:sz="0" w:space="0" w:color="auto"/>
        <w:right w:val="none" w:sz="0" w:space="0" w:color="auto"/>
      </w:divBdr>
      <w:divsChild>
        <w:div w:id="1533298529">
          <w:marLeft w:val="0"/>
          <w:marRight w:val="0"/>
          <w:marTop w:val="0"/>
          <w:marBottom w:val="0"/>
          <w:divBdr>
            <w:top w:val="none" w:sz="0" w:space="0" w:color="auto"/>
            <w:left w:val="none" w:sz="0" w:space="0" w:color="auto"/>
            <w:bottom w:val="none" w:sz="0" w:space="0" w:color="auto"/>
            <w:right w:val="none" w:sz="0" w:space="0" w:color="auto"/>
          </w:divBdr>
        </w:div>
        <w:div w:id="1632706127">
          <w:marLeft w:val="0"/>
          <w:marRight w:val="0"/>
          <w:marTop w:val="0"/>
          <w:marBottom w:val="0"/>
          <w:divBdr>
            <w:top w:val="none" w:sz="0" w:space="0" w:color="auto"/>
            <w:left w:val="none" w:sz="0" w:space="0" w:color="auto"/>
            <w:bottom w:val="none" w:sz="0" w:space="0" w:color="auto"/>
            <w:right w:val="none" w:sz="0" w:space="0" w:color="auto"/>
          </w:divBdr>
        </w:div>
        <w:div w:id="1427733168">
          <w:marLeft w:val="0"/>
          <w:marRight w:val="0"/>
          <w:marTop w:val="0"/>
          <w:marBottom w:val="0"/>
          <w:divBdr>
            <w:top w:val="none" w:sz="0" w:space="0" w:color="auto"/>
            <w:left w:val="none" w:sz="0" w:space="0" w:color="auto"/>
            <w:bottom w:val="none" w:sz="0" w:space="0" w:color="auto"/>
            <w:right w:val="none" w:sz="0" w:space="0" w:color="auto"/>
          </w:divBdr>
        </w:div>
        <w:div w:id="1583951241">
          <w:marLeft w:val="0"/>
          <w:marRight w:val="0"/>
          <w:marTop w:val="0"/>
          <w:marBottom w:val="0"/>
          <w:divBdr>
            <w:top w:val="none" w:sz="0" w:space="0" w:color="auto"/>
            <w:left w:val="none" w:sz="0" w:space="0" w:color="auto"/>
            <w:bottom w:val="none" w:sz="0" w:space="0" w:color="auto"/>
            <w:right w:val="none" w:sz="0" w:space="0" w:color="auto"/>
          </w:divBdr>
        </w:div>
        <w:div w:id="2076778402">
          <w:marLeft w:val="0"/>
          <w:marRight w:val="0"/>
          <w:marTop w:val="0"/>
          <w:marBottom w:val="0"/>
          <w:divBdr>
            <w:top w:val="none" w:sz="0" w:space="0" w:color="auto"/>
            <w:left w:val="none" w:sz="0" w:space="0" w:color="auto"/>
            <w:bottom w:val="none" w:sz="0" w:space="0" w:color="auto"/>
            <w:right w:val="none" w:sz="0" w:space="0" w:color="auto"/>
          </w:divBdr>
        </w:div>
        <w:div w:id="179590818">
          <w:marLeft w:val="0"/>
          <w:marRight w:val="0"/>
          <w:marTop w:val="0"/>
          <w:marBottom w:val="0"/>
          <w:divBdr>
            <w:top w:val="none" w:sz="0" w:space="0" w:color="auto"/>
            <w:left w:val="none" w:sz="0" w:space="0" w:color="auto"/>
            <w:bottom w:val="none" w:sz="0" w:space="0" w:color="auto"/>
            <w:right w:val="none" w:sz="0" w:space="0" w:color="auto"/>
          </w:divBdr>
        </w:div>
        <w:div w:id="963199587">
          <w:marLeft w:val="0"/>
          <w:marRight w:val="0"/>
          <w:marTop w:val="0"/>
          <w:marBottom w:val="0"/>
          <w:divBdr>
            <w:top w:val="none" w:sz="0" w:space="0" w:color="auto"/>
            <w:left w:val="none" w:sz="0" w:space="0" w:color="auto"/>
            <w:bottom w:val="none" w:sz="0" w:space="0" w:color="auto"/>
            <w:right w:val="none" w:sz="0" w:space="0" w:color="auto"/>
          </w:divBdr>
        </w:div>
        <w:div w:id="2069069347">
          <w:marLeft w:val="0"/>
          <w:marRight w:val="0"/>
          <w:marTop w:val="0"/>
          <w:marBottom w:val="0"/>
          <w:divBdr>
            <w:top w:val="none" w:sz="0" w:space="0" w:color="auto"/>
            <w:left w:val="none" w:sz="0" w:space="0" w:color="auto"/>
            <w:bottom w:val="none" w:sz="0" w:space="0" w:color="auto"/>
            <w:right w:val="none" w:sz="0" w:space="0" w:color="auto"/>
          </w:divBdr>
        </w:div>
        <w:div w:id="710571426">
          <w:marLeft w:val="0"/>
          <w:marRight w:val="0"/>
          <w:marTop w:val="0"/>
          <w:marBottom w:val="0"/>
          <w:divBdr>
            <w:top w:val="none" w:sz="0" w:space="0" w:color="auto"/>
            <w:left w:val="none" w:sz="0" w:space="0" w:color="auto"/>
            <w:bottom w:val="none" w:sz="0" w:space="0" w:color="auto"/>
            <w:right w:val="none" w:sz="0" w:space="0" w:color="auto"/>
          </w:divBdr>
        </w:div>
        <w:div w:id="1923904196">
          <w:marLeft w:val="0"/>
          <w:marRight w:val="0"/>
          <w:marTop w:val="0"/>
          <w:marBottom w:val="0"/>
          <w:divBdr>
            <w:top w:val="none" w:sz="0" w:space="0" w:color="auto"/>
            <w:left w:val="none" w:sz="0" w:space="0" w:color="auto"/>
            <w:bottom w:val="none" w:sz="0" w:space="0" w:color="auto"/>
            <w:right w:val="none" w:sz="0" w:space="0" w:color="auto"/>
          </w:divBdr>
        </w:div>
        <w:div w:id="2087535562">
          <w:marLeft w:val="0"/>
          <w:marRight w:val="0"/>
          <w:marTop w:val="0"/>
          <w:marBottom w:val="0"/>
          <w:divBdr>
            <w:top w:val="none" w:sz="0" w:space="0" w:color="auto"/>
            <w:left w:val="none" w:sz="0" w:space="0" w:color="auto"/>
            <w:bottom w:val="none" w:sz="0" w:space="0" w:color="auto"/>
            <w:right w:val="none" w:sz="0" w:space="0" w:color="auto"/>
          </w:divBdr>
        </w:div>
        <w:div w:id="900024941">
          <w:marLeft w:val="0"/>
          <w:marRight w:val="0"/>
          <w:marTop w:val="0"/>
          <w:marBottom w:val="0"/>
          <w:divBdr>
            <w:top w:val="none" w:sz="0" w:space="0" w:color="auto"/>
            <w:left w:val="none" w:sz="0" w:space="0" w:color="auto"/>
            <w:bottom w:val="none" w:sz="0" w:space="0" w:color="auto"/>
            <w:right w:val="none" w:sz="0" w:space="0" w:color="auto"/>
          </w:divBdr>
        </w:div>
        <w:div w:id="1911649147">
          <w:marLeft w:val="0"/>
          <w:marRight w:val="0"/>
          <w:marTop w:val="0"/>
          <w:marBottom w:val="0"/>
          <w:divBdr>
            <w:top w:val="none" w:sz="0" w:space="0" w:color="auto"/>
            <w:left w:val="none" w:sz="0" w:space="0" w:color="auto"/>
            <w:bottom w:val="none" w:sz="0" w:space="0" w:color="auto"/>
            <w:right w:val="none" w:sz="0" w:space="0" w:color="auto"/>
          </w:divBdr>
          <w:divsChild>
            <w:div w:id="802308313">
              <w:marLeft w:val="-75"/>
              <w:marRight w:val="0"/>
              <w:marTop w:val="30"/>
              <w:marBottom w:val="30"/>
              <w:divBdr>
                <w:top w:val="none" w:sz="0" w:space="0" w:color="auto"/>
                <w:left w:val="none" w:sz="0" w:space="0" w:color="auto"/>
                <w:bottom w:val="none" w:sz="0" w:space="0" w:color="auto"/>
                <w:right w:val="none" w:sz="0" w:space="0" w:color="auto"/>
              </w:divBdr>
              <w:divsChild>
                <w:div w:id="1736466730">
                  <w:marLeft w:val="0"/>
                  <w:marRight w:val="0"/>
                  <w:marTop w:val="0"/>
                  <w:marBottom w:val="0"/>
                  <w:divBdr>
                    <w:top w:val="none" w:sz="0" w:space="0" w:color="auto"/>
                    <w:left w:val="none" w:sz="0" w:space="0" w:color="auto"/>
                    <w:bottom w:val="none" w:sz="0" w:space="0" w:color="auto"/>
                    <w:right w:val="none" w:sz="0" w:space="0" w:color="auto"/>
                  </w:divBdr>
                  <w:divsChild>
                    <w:div w:id="1231958963">
                      <w:marLeft w:val="0"/>
                      <w:marRight w:val="0"/>
                      <w:marTop w:val="0"/>
                      <w:marBottom w:val="0"/>
                      <w:divBdr>
                        <w:top w:val="none" w:sz="0" w:space="0" w:color="auto"/>
                        <w:left w:val="none" w:sz="0" w:space="0" w:color="auto"/>
                        <w:bottom w:val="none" w:sz="0" w:space="0" w:color="auto"/>
                        <w:right w:val="none" w:sz="0" w:space="0" w:color="auto"/>
                      </w:divBdr>
                    </w:div>
                  </w:divsChild>
                </w:div>
                <w:div w:id="280301922">
                  <w:marLeft w:val="0"/>
                  <w:marRight w:val="0"/>
                  <w:marTop w:val="0"/>
                  <w:marBottom w:val="0"/>
                  <w:divBdr>
                    <w:top w:val="none" w:sz="0" w:space="0" w:color="auto"/>
                    <w:left w:val="none" w:sz="0" w:space="0" w:color="auto"/>
                    <w:bottom w:val="none" w:sz="0" w:space="0" w:color="auto"/>
                    <w:right w:val="none" w:sz="0" w:space="0" w:color="auto"/>
                  </w:divBdr>
                  <w:divsChild>
                    <w:div w:id="1020547665">
                      <w:marLeft w:val="0"/>
                      <w:marRight w:val="0"/>
                      <w:marTop w:val="0"/>
                      <w:marBottom w:val="0"/>
                      <w:divBdr>
                        <w:top w:val="none" w:sz="0" w:space="0" w:color="auto"/>
                        <w:left w:val="none" w:sz="0" w:space="0" w:color="auto"/>
                        <w:bottom w:val="none" w:sz="0" w:space="0" w:color="auto"/>
                        <w:right w:val="none" w:sz="0" w:space="0" w:color="auto"/>
                      </w:divBdr>
                    </w:div>
                  </w:divsChild>
                </w:div>
                <w:div w:id="495807156">
                  <w:marLeft w:val="0"/>
                  <w:marRight w:val="0"/>
                  <w:marTop w:val="0"/>
                  <w:marBottom w:val="0"/>
                  <w:divBdr>
                    <w:top w:val="none" w:sz="0" w:space="0" w:color="auto"/>
                    <w:left w:val="none" w:sz="0" w:space="0" w:color="auto"/>
                    <w:bottom w:val="none" w:sz="0" w:space="0" w:color="auto"/>
                    <w:right w:val="none" w:sz="0" w:space="0" w:color="auto"/>
                  </w:divBdr>
                  <w:divsChild>
                    <w:div w:id="1778791458">
                      <w:marLeft w:val="0"/>
                      <w:marRight w:val="0"/>
                      <w:marTop w:val="0"/>
                      <w:marBottom w:val="0"/>
                      <w:divBdr>
                        <w:top w:val="none" w:sz="0" w:space="0" w:color="auto"/>
                        <w:left w:val="none" w:sz="0" w:space="0" w:color="auto"/>
                        <w:bottom w:val="none" w:sz="0" w:space="0" w:color="auto"/>
                        <w:right w:val="none" w:sz="0" w:space="0" w:color="auto"/>
                      </w:divBdr>
                    </w:div>
                  </w:divsChild>
                </w:div>
                <w:div w:id="857549027">
                  <w:marLeft w:val="0"/>
                  <w:marRight w:val="0"/>
                  <w:marTop w:val="0"/>
                  <w:marBottom w:val="0"/>
                  <w:divBdr>
                    <w:top w:val="none" w:sz="0" w:space="0" w:color="auto"/>
                    <w:left w:val="none" w:sz="0" w:space="0" w:color="auto"/>
                    <w:bottom w:val="none" w:sz="0" w:space="0" w:color="auto"/>
                    <w:right w:val="none" w:sz="0" w:space="0" w:color="auto"/>
                  </w:divBdr>
                  <w:divsChild>
                    <w:div w:id="834806200">
                      <w:marLeft w:val="0"/>
                      <w:marRight w:val="0"/>
                      <w:marTop w:val="0"/>
                      <w:marBottom w:val="0"/>
                      <w:divBdr>
                        <w:top w:val="none" w:sz="0" w:space="0" w:color="auto"/>
                        <w:left w:val="none" w:sz="0" w:space="0" w:color="auto"/>
                        <w:bottom w:val="none" w:sz="0" w:space="0" w:color="auto"/>
                        <w:right w:val="none" w:sz="0" w:space="0" w:color="auto"/>
                      </w:divBdr>
                    </w:div>
                  </w:divsChild>
                </w:div>
                <w:div w:id="2061050522">
                  <w:marLeft w:val="0"/>
                  <w:marRight w:val="0"/>
                  <w:marTop w:val="0"/>
                  <w:marBottom w:val="0"/>
                  <w:divBdr>
                    <w:top w:val="none" w:sz="0" w:space="0" w:color="auto"/>
                    <w:left w:val="none" w:sz="0" w:space="0" w:color="auto"/>
                    <w:bottom w:val="none" w:sz="0" w:space="0" w:color="auto"/>
                    <w:right w:val="none" w:sz="0" w:space="0" w:color="auto"/>
                  </w:divBdr>
                  <w:divsChild>
                    <w:div w:id="685866850">
                      <w:marLeft w:val="0"/>
                      <w:marRight w:val="0"/>
                      <w:marTop w:val="0"/>
                      <w:marBottom w:val="0"/>
                      <w:divBdr>
                        <w:top w:val="none" w:sz="0" w:space="0" w:color="auto"/>
                        <w:left w:val="none" w:sz="0" w:space="0" w:color="auto"/>
                        <w:bottom w:val="none" w:sz="0" w:space="0" w:color="auto"/>
                        <w:right w:val="none" w:sz="0" w:space="0" w:color="auto"/>
                      </w:divBdr>
                    </w:div>
                  </w:divsChild>
                </w:div>
                <w:div w:id="1314020924">
                  <w:marLeft w:val="0"/>
                  <w:marRight w:val="0"/>
                  <w:marTop w:val="0"/>
                  <w:marBottom w:val="0"/>
                  <w:divBdr>
                    <w:top w:val="none" w:sz="0" w:space="0" w:color="auto"/>
                    <w:left w:val="none" w:sz="0" w:space="0" w:color="auto"/>
                    <w:bottom w:val="none" w:sz="0" w:space="0" w:color="auto"/>
                    <w:right w:val="none" w:sz="0" w:space="0" w:color="auto"/>
                  </w:divBdr>
                  <w:divsChild>
                    <w:div w:id="1982424266">
                      <w:marLeft w:val="0"/>
                      <w:marRight w:val="0"/>
                      <w:marTop w:val="0"/>
                      <w:marBottom w:val="0"/>
                      <w:divBdr>
                        <w:top w:val="none" w:sz="0" w:space="0" w:color="auto"/>
                        <w:left w:val="none" w:sz="0" w:space="0" w:color="auto"/>
                        <w:bottom w:val="none" w:sz="0" w:space="0" w:color="auto"/>
                        <w:right w:val="none" w:sz="0" w:space="0" w:color="auto"/>
                      </w:divBdr>
                    </w:div>
                  </w:divsChild>
                </w:div>
                <w:div w:id="368843612">
                  <w:marLeft w:val="0"/>
                  <w:marRight w:val="0"/>
                  <w:marTop w:val="0"/>
                  <w:marBottom w:val="0"/>
                  <w:divBdr>
                    <w:top w:val="none" w:sz="0" w:space="0" w:color="auto"/>
                    <w:left w:val="none" w:sz="0" w:space="0" w:color="auto"/>
                    <w:bottom w:val="none" w:sz="0" w:space="0" w:color="auto"/>
                    <w:right w:val="none" w:sz="0" w:space="0" w:color="auto"/>
                  </w:divBdr>
                  <w:divsChild>
                    <w:div w:id="957493939">
                      <w:marLeft w:val="0"/>
                      <w:marRight w:val="0"/>
                      <w:marTop w:val="0"/>
                      <w:marBottom w:val="0"/>
                      <w:divBdr>
                        <w:top w:val="none" w:sz="0" w:space="0" w:color="auto"/>
                        <w:left w:val="none" w:sz="0" w:space="0" w:color="auto"/>
                        <w:bottom w:val="none" w:sz="0" w:space="0" w:color="auto"/>
                        <w:right w:val="none" w:sz="0" w:space="0" w:color="auto"/>
                      </w:divBdr>
                    </w:div>
                  </w:divsChild>
                </w:div>
                <w:div w:id="1236738724">
                  <w:marLeft w:val="0"/>
                  <w:marRight w:val="0"/>
                  <w:marTop w:val="0"/>
                  <w:marBottom w:val="0"/>
                  <w:divBdr>
                    <w:top w:val="none" w:sz="0" w:space="0" w:color="auto"/>
                    <w:left w:val="none" w:sz="0" w:space="0" w:color="auto"/>
                    <w:bottom w:val="none" w:sz="0" w:space="0" w:color="auto"/>
                    <w:right w:val="none" w:sz="0" w:space="0" w:color="auto"/>
                  </w:divBdr>
                  <w:divsChild>
                    <w:div w:id="861823528">
                      <w:marLeft w:val="0"/>
                      <w:marRight w:val="0"/>
                      <w:marTop w:val="0"/>
                      <w:marBottom w:val="0"/>
                      <w:divBdr>
                        <w:top w:val="none" w:sz="0" w:space="0" w:color="auto"/>
                        <w:left w:val="none" w:sz="0" w:space="0" w:color="auto"/>
                        <w:bottom w:val="none" w:sz="0" w:space="0" w:color="auto"/>
                        <w:right w:val="none" w:sz="0" w:space="0" w:color="auto"/>
                      </w:divBdr>
                    </w:div>
                  </w:divsChild>
                </w:div>
                <w:div w:id="1361204738">
                  <w:marLeft w:val="0"/>
                  <w:marRight w:val="0"/>
                  <w:marTop w:val="0"/>
                  <w:marBottom w:val="0"/>
                  <w:divBdr>
                    <w:top w:val="none" w:sz="0" w:space="0" w:color="auto"/>
                    <w:left w:val="none" w:sz="0" w:space="0" w:color="auto"/>
                    <w:bottom w:val="none" w:sz="0" w:space="0" w:color="auto"/>
                    <w:right w:val="none" w:sz="0" w:space="0" w:color="auto"/>
                  </w:divBdr>
                  <w:divsChild>
                    <w:div w:id="227543606">
                      <w:marLeft w:val="0"/>
                      <w:marRight w:val="0"/>
                      <w:marTop w:val="0"/>
                      <w:marBottom w:val="0"/>
                      <w:divBdr>
                        <w:top w:val="none" w:sz="0" w:space="0" w:color="auto"/>
                        <w:left w:val="none" w:sz="0" w:space="0" w:color="auto"/>
                        <w:bottom w:val="none" w:sz="0" w:space="0" w:color="auto"/>
                        <w:right w:val="none" w:sz="0" w:space="0" w:color="auto"/>
                      </w:divBdr>
                    </w:div>
                  </w:divsChild>
                </w:div>
                <w:div w:id="930627170">
                  <w:marLeft w:val="0"/>
                  <w:marRight w:val="0"/>
                  <w:marTop w:val="0"/>
                  <w:marBottom w:val="0"/>
                  <w:divBdr>
                    <w:top w:val="none" w:sz="0" w:space="0" w:color="auto"/>
                    <w:left w:val="none" w:sz="0" w:space="0" w:color="auto"/>
                    <w:bottom w:val="none" w:sz="0" w:space="0" w:color="auto"/>
                    <w:right w:val="none" w:sz="0" w:space="0" w:color="auto"/>
                  </w:divBdr>
                  <w:divsChild>
                    <w:div w:id="458031726">
                      <w:marLeft w:val="0"/>
                      <w:marRight w:val="0"/>
                      <w:marTop w:val="0"/>
                      <w:marBottom w:val="0"/>
                      <w:divBdr>
                        <w:top w:val="none" w:sz="0" w:space="0" w:color="auto"/>
                        <w:left w:val="none" w:sz="0" w:space="0" w:color="auto"/>
                        <w:bottom w:val="none" w:sz="0" w:space="0" w:color="auto"/>
                        <w:right w:val="none" w:sz="0" w:space="0" w:color="auto"/>
                      </w:divBdr>
                    </w:div>
                  </w:divsChild>
                </w:div>
                <w:div w:id="2144619393">
                  <w:marLeft w:val="0"/>
                  <w:marRight w:val="0"/>
                  <w:marTop w:val="0"/>
                  <w:marBottom w:val="0"/>
                  <w:divBdr>
                    <w:top w:val="none" w:sz="0" w:space="0" w:color="auto"/>
                    <w:left w:val="none" w:sz="0" w:space="0" w:color="auto"/>
                    <w:bottom w:val="none" w:sz="0" w:space="0" w:color="auto"/>
                    <w:right w:val="none" w:sz="0" w:space="0" w:color="auto"/>
                  </w:divBdr>
                  <w:divsChild>
                    <w:div w:id="1278097098">
                      <w:marLeft w:val="0"/>
                      <w:marRight w:val="0"/>
                      <w:marTop w:val="0"/>
                      <w:marBottom w:val="0"/>
                      <w:divBdr>
                        <w:top w:val="none" w:sz="0" w:space="0" w:color="auto"/>
                        <w:left w:val="none" w:sz="0" w:space="0" w:color="auto"/>
                        <w:bottom w:val="none" w:sz="0" w:space="0" w:color="auto"/>
                        <w:right w:val="none" w:sz="0" w:space="0" w:color="auto"/>
                      </w:divBdr>
                    </w:div>
                  </w:divsChild>
                </w:div>
                <w:div w:id="1069108948">
                  <w:marLeft w:val="0"/>
                  <w:marRight w:val="0"/>
                  <w:marTop w:val="0"/>
                  <w:marBottom w:val="0"/>
                  <w:divBdr>
                    <w:top w:val="none" w:sz="0" w:space="0" w:color="auto"/>
                    <w:left w:val="none" w:sz="0" w:space="0" w:color="auto"/>
                    <w:bottom w:val="none" w:sz="0" w:space="0" w:color="auto"/>
                    <w:right w:val="none" w:sz="0" w:space="0" w:color="auto"/>
                  </w:divBdr>
                  <w:divsChild>
                    <w:div w:id="979185579">
                      <w:marLeft w:val="0"/>
                      <w:marRight w:val="0"/>
                      <w:marTop w:val="0"/>
                      <w:marBottom w:val="0"/>
                      <w:divBdr>
                        <w:top w:val="none" w:sz="0" w:space="0" w:color="auto"/>
                        <w:left w:val="none" w:sz="0" w:space="0" w:color="auto"/>
                        <w:bottom w:val="none" w:sz="0" w:space="0" w:color="auto"/>
                        <w:right w:val="none" w:sz="0" w:space="0" w:color="auto"/>
                      </w:divBdr>
                    </w:div>
                  </w:divsChild>
                </w:div>
                <w:div w:id="2001888218">
                  <w:marLeft w:val="0"/>
                  <w:marRight w:val="0"/>
                  <w:marTop w:val="0"/>
                  <w:marBottom w:val="0"/>
                  <w:divBdr>
                    <w:top w:val="none" w:sz="0" w:space="0" w:color="auto"/>
                    <w:left w:val="none" w:sz="0" w:space="0" w:color="auto"/>
                    <w:bottom w:val="none" w:sz="0" w:space="0" w:color="auto"/>
                    <w:right w:val="none" w:sz="0" w:space="0" w:color="auto"/>
                  </w:divBdr>
                  <w:divsChild>
                    <w:div w:id="1234661140">
                      <w:marLeft w:val="0"/>
                      <w:marRight w:val="0"/>
                      <w:marTop w:val="0"/>
                      <w:marBottom w:val="0"/>
                      <w:divBdr>
                        <w:top w:val="none" w:sz="0" w:space="0" w:color="auto"/>
                        <w:left w:val="none" w:sz="0" w:space="0" w:color="auto"/>
                        <w:bottom w:val="none" w:sz="0" w:space="0" w:color="auto"/>
                        <w:right w:val="none" w:sz="0" w:space="0" w:color="auto"/>
                      </w:divBdr>
                    </w:div>
                  </w:divsChild>
                </w:div>
                <w:div w:id="789978070">
                  <w:marLeft w:val="0"/>
                  <w:marRight w:val="0"/>
                  <w:marTop w:val="0"/>
                  <w:marBottom w:val="0"/>
                  <w:divBdr>
                    <w:top w:val="none" w:sz="0" w:space="0" w:color="auto"/>
                    <w:left w:val="none" w:sz="0" w:space="0" w:color="auto"/>
                    <w:bottom w:val="none" w:sz="0" w:space="0" w:color="auto"/>
                    <w:right w:val="none" w:sz="0" w:space="0" w:color="auto"/>
                  </w:divBdr>
                  <w:divsChild>
                    <w:div w:id="1207183768">
                      <w:marLeft w:val="0"/>
                      <w:marRight w:val="0"/>
                      <w:marTop w:val="0"/>
                      <w:marBottom w:val="0"/>
                      <w:divBdr>
                        <w:top w:val="none" w:sz="0" w:space="0" w:color="auto"/>
                        <w:left w:val="none" w:sz="0" w:space="0" w:color="auto"/>
                        <w:bottom w:val="none" w:sz="0" w:space="0" w:color="auto"/>
                        <w:right w:val="none" w:sz="0" w:space="0" w:color="auto"/>
                      </w:divBdr>
                    </w:div>
                  </w:divsChild>
                </w:div>
                <w:div w:id="1285429116">
                  <w:marLeft w:val="0"/>
                  <w:marRight w:val="0"/>
                  <w:marTop w:val="0"/>
                  <w:marBottom w:val="0"/>
                  <w:divBdr>
                    <w:top w:val="none" w:sz="0" w:space="0" w:color="auto"/>
                    <w:left w:val="none" w:sz="0" w:space="0" w:color="auto"/>
                    <w:bottom w:val="none" w:sz="0" w:space="0" w:color="auto"/>
                    <w:right w:val="none" w:sz="0" w:space="0" w:color="auto"/>
                  </w:divBdr>
                  <w:divsChild>
                    <w:div w:id="1741903513">
                      <w:marLeft w:val="0"/>
                      <w:marRight w:val="0"/>
                      <w:marTop w:val="0"/>
                      <w:marBottom w:val="0"/>
                      <w:divBdr>
                        <w:top w:val="none" w:sz="0" w:space="0" w:color="auto"/>
                        <w:left w:val="none" w:sz="0" w:space="0" w:color="auto"/>
                        <w:bottom w:val="none" w:sz="0" w:space="0" w:color="auto"/>
                        <w:right w:val="none" w:sz="0" w:space="0" w:color="auto"/>
                      </w:divBdr>
                    </w:div>
                  </w:divsChild>
                </w:div>
                <w:div w:id="1995522353">
                  <w:marLeft w:val="0"/>
                  <w:marRight w:val="0"/>
                  <w:marTop w:val="0"/>
                  <w:marBottom w:val="0"/>
                  <w:divBdr>
                    <w:top w:val="none" w:sz="0" w:space="0" w:color="auto"/>
                    <w:left w:val="none" w:sz="0" w:space="0" w:color="auto"/>
                    <w:bottom w:val="none" w:sz="0" w:space="0" w:color="auto"/>
                    <w:right w:val="none" w:sz="0" w:space="0" w:color="auto"/>
                  </w:divBdr>
                  <w:divsChild>
                    <w:div w:id="1910115479">
                      <w:marLeft w:val="0"/>
                      <w:marRight w:val="0"/>
                      <w:marTop w:val="0"/>
                      <w:marBottom w:val="0"/>
                      <w:divBdr>
                        <w:top w:val="none" w:sz="0" w:space="0" w:color="auto"/>
                        <w:left w:val="none" w:sz="0" w:space="0" w:color="auto"/>
                        <w:bottom w:val="none" w:sz="0" w:space="0" w:color="auto"/>
                        <w:right w:val="none" w:sz="0" w:space="0" w:color="auto"/>
                      </w:divBdr>
                    </w:div>
                  </w:divsChild>
                </w:div>
                <w:div w:id="1607496355">
                  <w:marLeft w:val="0"/>
                  <w:marRight w:val="0"/>
                  <w:marTop w:val="0"/>
                  <w:marBottom w:val="0"/>
                  <w:divBdr>
                    <w:top w:val="none" w:sz="0" w:space="0" w:color="auto"/>
                    <w:left w:val="none" w:sz="0" w:space="0" w:color="auto"/>
                    <w:bottom w:val="none" w:sz="0" w:space="0" w:color="auto"/>
                    <w:right w:val="none" w:sz="0" w:space="0" w:color="auto"/>
                  </w:divBdr>
                  <w:divsChild>
                    <w:div w:id="183056470">
                      <w:marLeft w:val="0"/>
                      <w:marRight w:val="0"/>
                      <w:marTop w:val="0"/>
                      <w:marBottom w:val="0"/>
                      <w:divBdr>
                        <w:top w:val="none" w:sz="0" w:space="0" w:color="auto"/>
                        <w:left w:val="none" w:sz="0" w:space="0" w:color="auto"/>
                        <w:bottom w:val="none" w:sz="0" w:space="0" w:color="auto"/>
                        <w:right w:val="none" w:sz="0" w:space="0" w:color="auto"/>
                      </w:divBdr>
                    </w:div>
                  </w:divsChild>
                </w:div>
                <w:div w:id="179897751">
                  <w:marLeft w:val="0"/>
                  <w:marRight w:val="0"/>
                  <w:marTop w:val="0"/>
                  <w:marBottom w:val="0"/>
                  <w:divBdr>
                    <w:top w:val="none" w:sz="0" w:space="0" w:color="auto"/>
                    <w:left w:val="none" w:sz="0" w:space="0" w:color="auto"/>
                    <w:bottom w:val="none" w:sz="0" w:space="0" w:color="auto"/>
                    <w:right w:val="none" w:sz="0" w:space="0" w:color="auto"/>
                  </w:divBdr>
                  <w:divsChild>
                    <w:div w:id="2088570271">
                      <w:marLeft w:val="0"/>
                      <w:marRight w:val="0"/>
                      <w:marTop w:val="0"/>
                      <w:marBottom w:val="0"/>
                      <w:divBdr>
                        <w:top w:val="none" w:sz="0" w:space="0" w:color="auto"/>
                        <w:left w:val="none" w:sz="0" w:space="0" w:color="auto"/>
                        <w:bottom w:val="none" w:sz="0" w:space="0" w:color="auto"/>
                        <w:right w:val="none" w:sz="0" w:space="0" w:color="auto"/>
                      </w:divBdr>
                    </w:div>
                  </w:divsChild>
                </w:div>
                <w:div w:id="146672525">
                  <w:marLeft w:val="0"/>
                  <w:marRight w:val="0"/>
                  <w:marTop w:val="0"/>
                  <w:marBottom w:val="0"/>
                  <w:divBdr>
                    <w:top w:val="none" w:sz="0" w:space="0" w:color="auto"/>
                    <w:left w:val="none" w:sz="0" w:space="0" w:color="auto"/>
                    <w:bottom w:val="none" w:sz="0" w:space="0" w:color="auto"/>
                    <w:right w:val="none" w:sz="0" w:space="0" w:color="auto"/>
                  </w:divBdr>
                  <w:divsChild>
                    <w:div w:id="158735559">
                      <w:marLeft w:val="0"/>
                      <w:marRight w:val="0"/>
                      <w:marTop w:val="0"/>
                      <w:marBottom w:val="0"/>
                      <w:divBdr>
                        <w:top w:val="none" w:sz="0" w:space="0" w:color="auto"/>
                        <w:left w:val="none" w:sz="0" w:space="0" w:color="auto"/>
                        <w:bottom w:val="none" w:sz="0" w:space="0" w:color="auto"/>
                        <w:right w:val="none" w:sz="0" w:space="0" w:color="auto"/>
                      </w:divBdr>
                    </w:div>
                  </w:divsChild>
                </w:div>
                <w:div w:id="1926302808">
                  <w:marLeft w:val="0"/>
                  <w:marRight w:val="0"/>
                  <w:marTop w:val="0"/>
                  <w:marBottom w:val="0"/>
                  <w:divBdr>
                    <w:top w:val="none" w:sz="0" w:space="0" w:color="auto"/>
                    <w:left w:val="none" w:sz="0" w:space="0" w:color="auto"/>
                    <w:bottom w:val="none" w:sz="0" w:space="0" w:color="auto"/>
                    <w:right w:val="none" w:sz="0" w:space="0" w:color="auto"/>
                  </w:divBdr>
                  <w:divsChild>
                    <w:div w:id="606159619">
                      <w:marLeft w:val="0"/>
                      <w:marRight w:val="0"/>
                      <w:marTop w:val="0"/>
                      <w:marBottom w:val="0"/>
                      <w:divBdr>
                        <w:top w:val="none" w:sz="0" w:space="0" w:color="auto"/>
                        <w:left w:val="none" w:sz="0" w:space="0" w:color="auto"/>
                        <w:bottom w:val="none" w:sz="0" w:space="0" w:color="auto"/>
                        <w:right w:val="none" w:sz="0" w:space="0" w:color="auto"/>
                      </w:divBdr>
                    </w:div>
                  </w:divsChild>
                </w:div>
                <w:div w:id="364718127">
                  <w:marLeft w:val="0"/>
                  <w:marRight w:val="0"/>
                  <w:marTop w:val="0"/>
                  <w:marBottom w:val="0"/>
                  <w:divBdr>
                    <w:top w:val="none" w:sz="0" w:space="0" w:color="auto"/>
                    <w:left w:val="none" w:sz="0" w:space="0" w:color="auto"/>
                    <w:bottom w:val="none" w:sz="0" w:space="0" w:color="auto"/>
                    <w:right w:val="none" w:sz="0" w:space="0" w:color="auto"/>
                  </w:divBdr>
                  <w:divsChild>
                    <w:div w:id="6560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960464">
          <w:marLeft w:val="0"/>
          <w:marRight w:val="0"/>
          <w:marTop w:val="0"/>
          <w:marBottom w:val="0"/>
          <w:divBdr>
            <w:top w:val="none" w:sz="0" w:space="0" w:color="auto"/>
            <w:left w:val="none" w:sz="0" w:space="0" w:color="auto"/>
            <w:bottom w:val="none" w:sz="0" w:space="0" w:color="auto"/>
            <w:right w:val="none" w:sz="0" w:space="0" w:color="auto"/>
          </w:divBdr>
        </w:div>
        <w:div w:id="510871779">
          <w:marLeft w:val="0"/>
          <w:marRight w:val="0"/>
          <w:marTop w:val="0"/>
          <w:marBottom w:val="0"/>
          <w:divBdr>
            <w:top w:val="none" w:sz="0" w:space="0" w:color="auto"/>
            <w:left w:val="none" w:sz="0" w:space="0" w:color="auto"/>
            <w:bottom w:val="none" w:sz="0" w:space="0" w:color="auto"/>
            <w:right w:val="none" w:sz="0" w:space="0" w:color="auto"/>
          </w:divBdr>
        </w:div>
        <w:div w:id="1538546271">
          <w:marLeft w:val="0"/>
          <w:marRight w:val="0"/>
          <w:marTop w:val="0"/>
          <w:marBottom w:val="0"/>
          <w:divBdr>
            <w:top w:val="none" w:sz="0" w:space="0" w:color="auto"/>
            <w:left w:val="none" w:sz="0" w:space="0" w:color="auto"/>
            <w:bottom w:val="none" w:sz="0" w:space="0" w:color="auto"/>
            <w:right w:val="none" w:sz="0" w:space="0" w:color="auto"/>
          </w:divBdr>
        </w:div>
        <w:div w:id="287668212">
          <w:marLeft w:val="0"/>
          <w:marRight w:val="0"/>
          <w:marTop w:val="0"/>
          <w:marBottom w:val="0"/>
          <w:divBdr>
            <w:top w:val="none" w:sz="0" w:space="0" w:color="auto"/>
            <w:left w:val="none" w:sz="0" w:space="0" w:color="auto"/>
            <w:bottom w:val="none" w:sz="0" w:space="0" w:color="auto"/>
            <w:right w:val="none" w:sz="0" w:space="0" w:color="auto"/>
          </w:divBdr>
        </w:div>
        <w:div w:id="2086759572">
          <w:marLeft w:val="0"/>
          <w:marRight w:val="0"/>
          <w:marTop w:val="0"/>
          <w:marBottom w:val="0"/>
          <w:divBdr>
            <w:top w:val="none" w:sz="0" w:space="0" w:color="auto"/>
            <w:left w:val="none" w:sz="0" w:space="0" w:color="auto"/>
            <w:bottom w:val="none" w:sz="0" w:space="0" w:color="auto"/>
            <w:right w:val="none" w:sz="0" w:space="0" w:color="auto"/>
          </w:divBdr>
        </w:div>
        <w:div w:id="514997884">
          <w:marLeft w:val="0"/>
          <w:marRight w:val="0"/>
          <w:marTop w:val="0"/>
          <w:marBottom w:val="0"/>
          <w:divBdr>
            <w:top w:val="none" w:sz="0" w:space="0" w:color="auto"/>
            <w:left w:val="none" w:sz="0" w:space="0" w:color="auto"/>
            <w:bottom w:val="none" w:sz="0" w:space="0" w:color="auto"/>
            <w:right w:val="none" w:sz="0" w:space="0" w:color="auto"/>
          </w:divBdr>
        </w:div>
        <w:div w:id="675765103">
          <w:marLeft w:val="0"/>
          <w:marRight w:val="0"/>
          <w:marTop w:val="0"/>
          <w:marBottom w:val="0"/>
          <w:divBdr>
            <w:top w:val="none" w:sz="0" w:space="0" w:color="auto"/>
            <w:left w:val="none" w:sz="0" w:space="0" w:color="auto"/>
            <w:bottom w:val="none" w:sz="0" w:space="0" w:color="auto"/>
            <w:right w:val="none" w:sz="0" w:space="0" w:color="auto"/>
          </w:divBdr>
        </w:div>
      </w:divsChild>
    </w:div>
    <w:div w:id="1225877139">
      <w:bodyDiv w:val="1"/>
      <w:marLeft w:val="0"/>
      <w:marRight w:val="0"/>
      <w:marTop w:val="0"/>
      <w:marBottom w:val="0"/>
      <w:divBdr>
        <w:top w:val="none" w:sz="0" w:space="0" w:color="auto"/>
        <w:left w:val="none" w:sz="0" w:space="0" w:color="auto"/>
        <w:bottom w:val="none" w:sz="0" w:space="0" w:color="auto"/>
        <w:right w:val="none" w:sz="0" w:space="0" w:color="auto"/>
      </w:divBdr>
    </w:div>
    <w:div w:id="1251508054">
      <w:bodyDiv w:val="1"/>
      <w:marLeft w:val="0"/>
      <w:marRight w:val="0"/>
      <w:marTop w:val="0"/>
      <w:marBottom w:val="0"/>
      <w:divBdr>
        <w:top w:val="none" w:sz="0" w:space="0" w:color="auto"/>
        <w:left w:val="none" w:sz="0" w:space="0" w:color="auto"/>
        <w:bottom w:val="none" w:sz="0" w:space="0" w:color="auto"/>
        <w:right w:val="none" w:sz="0" w:space="0" w:color="auto"/>
      </w:divBdr>
    </w:div>
    <w:div w:id="1259829280">
      <w:bodyDiv w:val="1"/>
      <w:marLeft w:val="0"/>
      <w:marRight w:val="0"/>
      <w:marTop w:val="0"/>
      <w:marBottom w:val="0"/>
      <w:divBdr>
        <w:top w:val="none" w:sz="0" w:space="0" w:color="auto"/>
        <w:left w:val="none" w:sz="0" w:space="0" w:color="auto"/>
        <w:bottom w:val="none" w:sz="0" w:space="0" w:color="auto"/>
        <w:right w:val="none" w:sz="0" w:space="0" w:color="auto"/>
      </w:divBdr>
    </w:div>
    <w:div w:id="1392118218">
      <w:bodyDiv w:val="1"/>
      <w:marLeft w:val="0"/>
      <w:marRight w:val="0"/>
      <w:marTop w:val="0"/>
      <w:marBottom w:val="0"/>
      <w:divBdr>
        <w:top w:val="none" w:sz="0" w:space="0" w:color="auto"/>
        <w:left w:val="none" w:sz="0" w:space="0" w:color="auto"/>
        <w:bottom w:val="none" w:sz="0" w:space="0" w:color="auto"/>
        <w:right w:val="none" w:sz="0" w:space="0" w:color="auto"/>
      </w:divBdr>
    </w:div>
    <w:div w:id="1419474330">
      <w:bodyDiv w:val="1"/>
      <w:marLeft w:val="0"/>
      <w:marRight w:val="0"/>
      <w:marTop w:val="0"/>
      <w:marBottom w:val="0"/>
      <w:divBdr>
        <w:top w:val="none" w:sz="0" w:space="0" w:color="auto"/>
        <w:left w:val="none" w:sz="0" w:space="0" w:color="auto"/>
        <w:bottom w:val="none" w:sz="0" w:space="0" w:color="auto"/>
        <w:right w:val="none" w:sz="0" w:space="0" w:color="auto"/>
      </w:divBdr>
    </w:div>
    <w:div w:id="1420054092">
      <w:bodyDiv w:val="1"/>
      <w:marLeft w:val="0"/>
      <w:marRight w:val="0"/>
      <w:marTop w:val="0"/>
      <w:marBottom w:val="0"/>
      <w:divBdr>
        <w:top w:val="none" w:sz="0" w:space="0" w:color="auto"/>
        <w:left w:val="none" w:sz="0" w:space="0" w:color="auto"/>
        <w:bottom w:val="none" w:sz="0" w:space="0" w:color="auto"/>
        <w:right w:val="none" w:sz="0" w:space="0" w:color="auto"/>
      </w:divBdr>
    </w:div>
    <w:div w:id="1420561602">
      <w:bodyDiv w:val="1"/>
      <w:marLeft w:val="0"/>
      <w:marRight w:val="0"/>
      <w:marTop w:val="0"/>
      <w:marBottom w:val="0"/>
      <w:divBdr>
        <w:top w:val="none" w:sz="0" w:space="0" w:color="auto"/>
        <w:left w:val="none" w:sz="0" w:space="0" w:color="auto"/>
        <w:bottom w:val="none" w:sz="0" w:space="0" w:color="auto"/>
        <w:right w:val="none" w:sz="0" w:space="0" w:color="auto"/>
      </w:divBdr>
    </w:div>
    <w:div w:id="1430735019">
      <w:bodyDiv w:val="1"/>
      <w:marLeft w:val="0"/>
      <w:marRight w:val="0"/>
      <w:marTop w:val="0"/>
      <w:marBottom w:val="0"/>
      <w:divBdr>
        <w:top w:val="none" w:sz="0" w:space="0" w:color="auto"/>
        <w:left w:val="none" w:sz="0" w:space="0" w:color="auto"/>
        <w:bottom w:val="none" w:sz="0" w:space="0" w:color="auto"/>
        <w:right w:val="none" w:sz="0" w:space="0" w:color="auto"/>
      </w:divBdr>
    </w:div>
    <w:div w:id="1454792259">
      <w:bodyDiv w:val="1"/>
      <w:marLeft w:val="0"/>
      <w:marRight w:val="0"/>
      <w:marTop w:val="0"/>
      <w:marBottom w:val="0"/>
      <w:divBdr>
        <w:top w:val="none" w:sz="0" w:space="0" w:color="auto"/>
        <w:left w:val="none" w:sz="0" w:space="0" w:color="auto"/>
        <w:bottom w:val="none" w:sz="0" w:space="0" w:color="auto"/>
        <w:right w:val="none" w:sz="0" w:space="0" w:color="auto"/>
      </w:divBdr>
    </w:div>
    <w:div w:id="1460296046">
      <w:bodyDiv w:val="1"/>
      <w:marLeft w:val="0"/>
      <w:marRight w:val="0"/>
      <w:marTop w:val="0"/>
      <w:marBottom w:val="0"/>
      <w:divBdr>
        <w:top w:val="none" w:sz="0" w:space="0" w:color="auto"/>
        <w:left w:val="none" w:sz="0" w:space="0" w:color="auto"/>
        <w:bottom w:val="none" w:sz="0" w:space="0" w:color="auto"/>
        <w:right w:val="none" w:sz="0" w:space="0" w:color="auto"/>
      </w:divBdr>
    </w:div>
    <w:div w:id="1498113402">
      <w:bodyDiv w:val="1"/>
      <w:marLeft w:val="0"/>
      <w:marRight w:val="0"/>
      <w:marTop w:val="0"/>
      <w:marBottom w:val="0"/>
      <w:divBdr>
        <w:top w:val="none" w:sz="0" w:space="0" w:color="auto"/>
        <w:left w:val="none" w:sz="0" w:space="0" w:color="auto"/>
        <w:bottom w:val="none" w:sz="0" w:space="0" w:color="auto"/>
        <w:right w:val="none" w:sz="0" w:space="0" w:color="auto"/>
      </w:divBdr>
    </w:div>
    <w:div w:id="1507788534">
      <w:bodyDiv w:val="1"/>
      <w:marLeft w:val="0"/>
      <w:marRight w:val="0"/>
      <w:marTop w:val="0"/>
      <w:marBottom w:val="0"/>
      <w:divBdr>
        <w:top w:val="none" w:sz="0" w:space="0" w:color="auto"/>
        <w:left w:val="none" w:sz="0" w:space="0" w:color="auto"/>
        <w:bottom w:val="none" w:sz="0" w:space="0" w:color="auto"/>
        <w:right w:val="none" w:sz="0" w:space="0" w:color="auto"/>
      </w:divBdr>
    </w:div>
    <w:div w:id="1525823741">
      <w:bodyDiv w:val="1"/>
      <w:marLeft w:val="0"/>
      <w:marRight w:val="0"/>
      <w:marTop w:val="0"/>
      <w:marBottom w:val="0"/>
      <w:divBdr>
        <w:top w:val="none" w:sz="0" w:space="0" w:color="auto"/>
        <w:left w:val="none" w:sz="0" w:space="0" w:color="auto"/>
        <w:bottom w:val="none" w:sz="0" w:space="0" w:color="auto"/>
        <w:right w:val="none" w:sz="0" w:space="0" w:color="auto"/>
      </w:divBdr>
    </w:div>
    <w:div w:id="1629897416">
      <w:bodyDiv w:val="1"/>
      <w:marLeft w:val="0"/>
      <w:marRight w:val="0"/>
      <w:marTop w:val="0"/>
      <w:marBottom w:val="0"/>
      <w:divBdr>
        <w:top w:val="none" w:sz="0" w:space="0" w:color="auto"/>
        <w:left w:val="none" w:sz="0" w:space="0" w:color="auto"/>
        <w:bottom w:val="none" w:sz="0" w:space="0" w:color="auto"/>
        <w:right w:val="none" w:sz="0" w:space="0" w:color="auto"/>
      </w:divBdr>
    </w:div>
    <w:div w:id="1678654027">
      <w:bodyDiv w:val="1"/>
      <w:marLeft w:val="0"/>
      <w:marRight w:val="0"/>
      <w:marTop w:val="0"/>
      <w:marBottom w:val="0"/>
      <w:divBdr>
        <w:top w:val="none" w:sz="0" w:space="0" w:color="auto"/>
        <w:left w:val="none" w:sz="0" w:space="0" w:color="auto"/>
        <w:bottom w:val="none" w:sz="0" w:space="0" w:color="auto"/>
        <w:right w:val="none" w:sz="0" w:space="0" w:color="auto"/>
      </w:divBdr>
    </w:div>
    <w:div w:id="1686516202">
      <w:bodyDiv w:val="1"/>
      <w:marLeft w:val="0"/>
      <w:marRight w:val="0"/>
      <w:marTop w:val="0"/>
      <w:marBottom w:val="0"/>
      <w:divBdr>
        <w:top w:val="none" w:sz="0" w:space="0" w:color="auto"/>
        <w:left w:val="none" w:sz="0" w:space="0" w:color="auto"/>
        <w:bottom w:val="none" w:sz="0" w:space="0" w:color="auto"/>
        <w:right w:val="none" w:sz="0" w:space="0" w:color="auto"/>
      </w:divBdr>
    </w:div>
    <w:div w:id="1720739759">
      <w:bodyDiv w:val="1"/>
      <w:marLeft w:val="0"/>
      <w:marRight w:val="0"/>
      <w:marTop w:val="0"/>
      <w:marBottom w:val="0"/>
      <w:divBdr>
        <w:top w:val="none" w:sz="0" w:space="0" w:color="auto"/>
        <w:left w:val="none" w:sz="0" w:space="0" w:color="auto"/>
        <w:bottom w:val="none" w:sz="0" w:space="0" w:color="auto"/>
        <w:right w:val="none" w:sz="0" w:space="0" w:color="auto"/>
      </w:divBdr>
    </w:div>
    <w:div w:id="1772433545">
      <w:bodyDiv w:val="1"/>
      <w:marLeft w:val="0"/>
      <w:marRight w:val="0"/>
      <w:marTop w:val="0"/>
      <w:marBottom w:val="0"/>
      <w:divBdr>
        <w:top w:val="none" w:sz="0" w:space="0" w:color="auto"/>
        <w:left w:val="none" w:sz="0" w:space="0" w:color="auto"/>
        <w:bottom w:val="none" w:sz="0" w:space="0" w:color="auto"/>
        <w:right w:val="none" w:sz="0" w:space="0" w:color="auto"/>
      </w:divBdr>
    </w:div>
    <w:div w:id="1855149863">
      <w:bodyDiv w:val="1"/>
      <w:marLeft w:val="0"/>
      <w:marRight w:val="0"/>
      <w:marTop w:val="0"/>
      <w:marBottom w:val="0"/>
      <w:divBdr>
        <w:top w:val="none" w:sz="0" w:space="0" w:color="auto"/>
        <w:left w:val="none" w:sz="0" w:space="0" w:color="auto"/>
        <w:bottom w:val="none" w:sz="0" w:space="0" w:color="auto"/>
        <w:right w:val="none" w:sz="0" w:space="0" w:color="auto"/>
      </w:divBdr>
    </w:div>
    <w:div w:id="1895241248">
      <w:bodyDiv w:val="1"/>
      <w:marLeft w:val="0"/>
      <w:marRight w:val="0"/>
      <w:marTop w:val="0"/>
      <w:marBottom w:val="0"/>
      <w:divBdr>
        <w:top w:val="none" w:sz="0" w:space="0" w:color="auto"/>
        <w:left w:val="none" w:sz="0" w:space="0" w:color="auto"/>
        <w:bottom w:val="none" w:sz="0" w:space="0" w:color="auto"/>
        <w:right w:val="none" w:sz="0" w:space="0" w:color="auto"/>
      </w:divBdr>
      <w:divsChild>
        <w:div w:id="676811955">
          <w:marLeft w:val="0"/>
          <w:marRight w:val="0"/>
          <w:marTop w:val="0"/>
          <w:marBottom w:val="0"/>
          <w:divBdr>
            <w:top w:val="none" w:sz="0" w:space="0" w:color="auto"/>
            <w:left w:val="none" w:sz="0" w:space="0" w:color="auto"/>
            <w:bottom w:val="none" w:sz="0" w:space="0" w:color="auto"/>
            <w:right w:val="none" w:sz="0" w:space="0" w:color="auto"/>
          </w:divBdr>
        </w:div>
      </w:divsChild>
    </w:div>
    <w:div w:id="1920214746">
      <w:bodyDiv w:val="1"/>
      <w:marLeft w:val="0"/>
      <w:marRight w:val="0"/>
      <w:marTop w:val="0"/>
      <w:marBottom w:val="0"/>
      <w:divBdr>
        <w:top w:val="none" w:sz="0" w:space="0" w:color="auto"/>
        <w:left w:val="none" w:sz="0" w:space="0" w:color="auto"/>
        <w:bottom w:val="none" w:sz="0" w:space="0" w:color="auto"/>
        <w:right w:val="none" w:sz="0" w:space="0" w:color="auto"/>
      </w:divBdr>
      <w:divsChild>
        <w:div w:id="1260219502">
          <w:marLeft w:val="0"/>
          <w:marRight w:val="0"/>
          <w:marTop w:val="0"/>
          <w:marBottom w:val="0"/>
          <w:divBdr>
            <w:top w:val="none" w:sz="0" w:space="0" w:color="auto"/>
            <w:left w:val="none" w:sz="0" w:space="0" w:color="auto"/>
            <w:bottom w:val="none" w:sz="0" w:space="0" w:color="auto"/>
            <w:right w:val="none" w:sz="0" w:space="0" w:color="auto"/>
          </w:divBdr>
        </w:div>
      </w:divsChild>
    </w:div>
    <w:div w:id="1949924152">
      <w:bodyDiv w:val="1"/>
      <w:marLeft w:val="0"/>
      <w:marRight w:val="0"/>
      <w:marTop w:val="0"/>
      <w:marBottom w:val="0"/>
      <w:divBdr>
        <w:top w:val="none" w:sz="0" w:space="0" w:color="auto"/>
        <w:left w:val="none" w:sz="0" w:space="0" w:color="auto"/>
        <w:bottom w:val="none" w:sz="0" w:space="0" w:color="auto"/>
        <w:right w:val="none" w:sz="0" w:space="0" w:color="auto"/>
      </w:divBdr>
    </w:div>
    <w:div w:id="1950889807">
      <w:bodyDiv w:val="1"/>
      <w:marLeft w:val="0"/>
      <w:marRight w:val="0"/>
      <w:marTop w:val="0"/>
      <w:marBottom w:val="0"/>
      <w:divBdr>
        <w:top w:val="none" w:sz="0" w:space="0" w:color="auto"/>
        <w:left w:val="none" w:sz="0" w:space="0" w:color="auto"/>
        <w:bottom w:val="none" w:sz="0" w:space="0" w:color="auto"/>
        <w:right w:val="none" w:sz="0" w:space="0" w:color="auto"/>
      </w:divBdr>
    </w:div>
    <w:div w:id="1952080874">
      <w:bodyDiv w:val="1"/>
      <w:marLeft w:val="0"/>
      <w:marRight w:val="0"/>
      <w:marTop w:val="0"/>
      <w:marBottom w:val="0"/>
      <w:divBdr>
        <w:top w:val="none" w:sz="0" w:space="0" w:color="auto"/>
        <w:left w:val="none" w:sz="0" w:space="0" w:color="auto"/>
        <w:bottom w:val="none" w:sz="0" w:space="0" w:color="auto"/>
        <w:right w:val="none" w:sz="0" w:space="0" w:color="auto"/>
      </w:divBdr>
    </w:div>
    <w:div w:id="1982726580">
      <w:bodyDiv w:val="1"/>
      <w:marLeft w:val="0"/>
      <w:marRight w:val="0"/>
      <w:marTop w:val="0"/>
      <w:marBottom w:val="0"/>
      <w:divBdr>
        <w:top w:val="none" w:sz="0" w:space="0" w:color="auto"/>
        <w:left w:val="none" w:sz="0" w:space="0" w:color="auto"/>
        <w:bottom w:val="none" w:sz="0" w:space="0" w:color="auto"/>
        <w:right w:val="none" w:sz="0" w:space="0" w:color="auto"/>
      </w:divBdr>
    </w:div>
    <w:div w:id="1999114144">
      <w:bodyDiv w:val="1"/>
      <w:marLeft w:val="0"/>
      <w:marRight w:val="0"/>
      <w:marTop w:val="0"/>
      <w:marBottom w:val="0"/>
      <w:divBdr>
        <w:top w:val="none" w:sz="0" w:space="0" w:color="auto"/>
        <w:left w:val="none" w:sz="0" w:space="0" w:color="auto"/>
        <w:bottom w:val="none" w:sz="0" w:space="0" w:color="auto"/>
        <w:right w:val="none" w:sz="0" w:space="0" w:color="auto"/>
      </w:divBdr>
    </w:div>
    <w:div w:id="2034767335">
      <w:bodyDiv w:val="1"/>
      <w:marLeft w:val="0"/>
      <w:marRight w:val="0"/>
      <w:marTop w:val="0"/>
      <w:marBottom w:val="0"/>
      <w:divBdr>
        <w:top w:val="none" w:sz="0" w:space="0" w:color="auto"/>
        <w:left w:val="none" w:sz="0" w:space="0" w:color="auto"/>
        <w:bottom w:val="none" w:sz="0" w:space="0" w:color="auto"/>
        <w:right w:val="none" w:sz="0" w:space="0" w:color="auto"/>
      </w:divBdr>
      <w:divsChild>
        <w:div w:id="656809274">
          <w:marLeft w:val="0"/>
          <w:marRight w:val="0"/>
          <w:marTop w:val="0"/>
          <w:marBottom w:val="0"/>
          <w:divBdr>
            <w:top w:val="none" w:sz="0" w:space="0" w:color="auto"/>
            <w:left w:val="none" w:sz="0" w:space="0" w:color="auto"/>
            <w:bottom w:val="none" w:sz="0" w:space="0" w:color="auto"/>
            <w:right w:val="none" w:sz="0" w:space="0" w:color="auto"/>
          </w:divBdr>
          <w:divsChild>
            <w:div w:id="1809668413">
              <w:marLeft w:val="0"/>
              <w:marRight w:val="0"/>
              <w:marTop w:val="0"/>
              <w:marBottom w:val="0"/>
              <w:divBdr>
                <w:top w:val="none" w:sz="0" w:space="0" w:color="auto"/>
                <w:left w:val="none" w:sz="0" w:space="0" w:color="auto"/>
                <w:bottom w:val="none" w:sz="0" w:space="0" w:color="auto"/>
                <w:right w:val="none" w:sz="0" w:space="0" w:color="auto"/>
              </w:divBdr>
            </w:div>
          </w:divsChild>
        </w:div>
        <w:div w:id="2015647729">
          <w:marLeft w:val="0"/>
          <w:marRight w:val="0"/>
          <w:marTop w:val="0"/>
          <w:marBottom w:val="0"/>
          <w:divBdr>
            <w:top w:val="none" w:sz="0" w:space="0" w:color="auto"/>
            <w:left w:val="none" w:sz="0" w:space="0" w:color="auto"/>
            <w:bottom w:val="none" w:sz="0" w:space="0" w:color="auto"/>
            <w:right w:val="none" w:sz="0" w:space="0" w:color="auto"/>
          </w:divBdr>
          <w:divsChild>
            <w:div w:id="1303316023">
              <w:marLeft w:val="0"/>
              <w:marRight w:val="0"/>
              <w:marTop w:val="0"/>
              <w:marBottom w:val="0"/>
              <w:divBdr>
                <w:top w:val="none" w:sz="0" w:space="0" w:color="auto"/>
                <w:left w:val="none" w:sz="0" w:space="0" w:color="auto"/>
                <w:bottom w:val="none" w:sz="0" w:space="0" w:color="auto"/>
                <w:right w:val="none" w:sz="0" w:space="0" w:color="auto"/>
              </w:divBdr>
            </w:div>
          </w:divsChild>
        </w:div>
        <w:div w:id="1627613305">
          <w:marLeft w:val="0"/>
          <w:marRight w:val="0"/>
          <w:marTop w:val="0"/>
          <w:marBottom w:val="0"/>
          <w:divBdr>
            <w:top w:val="none" w:sz="0" w:space="0" w:color="auto"/>
            <w:left w:val="none" w:sz="0" w:space="0" w:color="auto"/>
            <w:bottom w:val="none" w:sz="0" w:space="0" w:color="auto"/>
            <w:right w:val="none" w:sz="0" w:space="0" w:color="auto"/>
          </w:divBdr>
          <w:divsChild>
            <w:div w:id="1554461438">
              <w:marLeft w:val="0"/>
              <w:marRight w:val="0"/>
              <w:marTop w:val="0"/>
              <w:marBottom w:val="0"/>
              <w:divBdr>
                <w:top w:val="none" w:sz="0" w:space="0" w:color="auto"/>
                <w:left w:val="none" w:sz="0" w:space="0" w:color="auto"/>
                <w:bottom w:val="none" w:sz="0" w:space="0" w:color="auto"/>
                <w:right w:val="none" w:sz="0" w:space="0" w:color="auto"/>
              </w:divBdr>
            </w:div>
          </w:divsChild>
        </w:div>
        <w:div w:id="1187669019">
          <w:marLeft w:val="0"/>
          <w:marRight w:val="0"/>
          <w:marTop w:val="0"/>
          <w:marBottom w:val="0"/>
          <w:divBdr>
            <w:top w:val="none" w:sz="0" w:space="0" w:color="auto"/>
            <w:left w:val="none" w:sz="0" w:space="0" w:color="auto"/>
            <w:bottom w:val="none" w:sz="0" w:space="0" w:color="auto"/>
            <w:right w:val="none" w:sz="0" w:space="0" w:color="auto"/>
          </w:divBdr>
          <w:divsChild>
            <w:div w:id="319039813">
              <w:marLeft w:val="0"/>
              <w:marRight w:val="0"/>
              <w:marTop w:val="0"/>
              <w:marBottom w:val="0"/>
              <w:divBdr>
                <w:top w:val="none" w:sz="0" w:space="0" w:color="auto"/>
                <w:left w:val="none" w:sz="0" w:space="0" w:color="auto"/>
                <w:bottom w:val="none" w:sz="0" w:space="0" w:color="auto"/>
                <w:right w:val="none" w:sz="0" w:space="0" w:color="auto"/>
              </w:divBdr>
            </w:div>
          </w:divsChild>
        </w:div>
        <w:div w:id="679166066">
          <w:marLeft w:val="0"/>
          <w:marRight w:val="0"/>
          <w:marTop w:val="0"/>
          <w:marBottom w:val="0"/>
          <w:divBdr>
            <w:top w:val="none" w:sz="0" w:space="0" w:color="auto"/>
            <w:left w:val="none" w:sz="0" w:space="0" w:color="auto"/>
            <w:bottom w:val="none" w:sz="0" w:space="0" w:color="auto"/>
            <w:right w:val="none" w:sz="0" w:space="0" w:color="auto"/>
          </w:divBdr>
          <w:divsChild>
            <w:div w:id="2092265557">
              <w:marLeft w:val="0"/>
              <w:marRight w:val="0"/>
              <w:marTop w:val="0"/>
              <w:marBottom w:val="0"/>
              <w:divBdr>
                <w:top w:val="none" w:sz="0" w:space="0" w:color="auto"/>
                <w:left w:val="none" w:sz="0" w:space="0" w:color="auto"/>
                <w:bottom w:val="none" w:sz="0" w:space="0" w:color="auto"/>
                <w:right w:val="none" w:sz="0" w:space="0" w:color="auto"/>
              </w:divBdr>
            </w:div>
          </w:divsChild>
        </w:div>
        <w:div w:id="789008498">
          <w:marLeft w:val="0"/>
          <w:marRight w:val="0"/>
          <w:marTop w:val="0"/>
          <w:marBottom w:val="0"/>
          <w:divBdr>
            <w:top w:val="none" w:sz="0" w:space="0" w:color="auto"/>
            <w:left w:val="none" w:sz="0" w:space="0" w:color="auto"/>
            <w:bottom w:val="none" w:sz="0" w:space="0" w:color="auto"/>
            <w:right w:val="none" w:sz="0" w:space="0" w:color="auto"/>
          </w:divBdr>
          <w:divsChild>
            <w:div w:id="1753351516">
              <w:marLeft w:val="0"/>
              <w:marRight w:val="0"/>
              <w:marTop w:val="0"/>
              <w:marBottom w:val="0"/>
              <w:divBdr>
                <w:top w:val="none" w:sz="0" w:space="0" w:color="auto"/>
                <w:left w:val="none" w:sz="0" w:space="0" w:color="auto"/>
                <w:bottom w:val="none" w:sz="0" w:space="0" w:color="auto"/>
                <w:right w:val="none" w:sz="0" w:space="0" w:color="auto"/>
              </w:divBdr>
            </w:div>
          </w:divsChild>
        </w:div>
        <w:div w:id="1807164203">
          <w:marLeft w:val="0"/>
          <w:marRight w:val="0"/>
          <w:marTop w:val="0"/>
          <w:marBottom w:val="0"/>
          <w:divBdr>
            <w:top w:val="none" w:sz="0" w:space="0" w:color="auto"/>
            <w:left w:val="none" w:sz="0" w:space="0" w:color="auto"/>
            <w:bottom w:val="none" w:sz="0" w:space="0" w:color="auto"/>
            <w:right w:val="none" w:sz="0" w:space="0" w:color="auto"/>
          </w:divBdr>
          <w:divsChild>
            <w:div w:id="1337028502">
              <w:marLeft w:val="0"/>
              <w:marRight w:val="0"/>
              <w:marTop w:val="0"/>
              <w:marBottom w:val="0"/>
              <w:divBdr>
                <w:top w:val="none" w:sz="0" w:space="0" w:color="auto"/>
                <w:left w:val="none" w:sz="0" w:space="0" w:color="auto"/>
                <w:bottom w:val="none" w:sz="0" w:space="0" w:color="auto"/>
                <w:right w:val="none" w:sz="0" w:space="0" w:color="auto"/>
              </w:divBdr>
            </w:div>
          </w:divsChild>
        </w:div>
        <w:div w:id="76487218">
          <w:marLeft w:val="0"/>
          <w:marRight w:val="0"/>
          <w:marTop w:val="0"/>
          <w:marBottom w:val="0"/>
          <w:divBdr>
            <w:top w:val="none" w:sz="0" w:space="0" w:color="auto"/>
            <w:left w:val="none" w:sz="0" w:space="0" w:color="auto"/>
            <w:bottom w:val="none" w:sz="0" w:space="0" w:color="auto"/>
            <w:right w:val="none" w:sz="0" w:space="0" w:color="auto"/>
          </w:divBdr>
          <w:divsChild>
            <w:div w:id="975451467">
              <w:marLeft w:val="0"/>
              <w:marRight w:val="0"/>
              <w:marTop w:val="0"/>
              <w:marBottom w:val="0"/>
              <w:divBdr>
                <w:top w:val="none" w:sz="0" w:space="0" w:color="auto"/>
                <w:left w:val="none" w:sz="0" w:space="0" w:color="auto"/>
                <w:bottom w:val="none" w:sz="0" w:space="0" w:color="auto"/>
                <w:right w:val="none" w:sz="0" w:space="0" w:color="auto"/>
              </w:divBdr>
            </w:div>
          </w:divsChild>
        </w:div>
        <w:div w:id="1006135542">
          <w:marLeft w:val="0"/>
          <w:marRight w:val="0"/>
          <w:marTop w:val="0"/>
          <w:marBottom w:val="0"/>
          <w:divBdr>
            <w:top w:val="none" w:sz="0" w:space="0" w:color="auto"/>
            <w:left w:val="none" w:sz="0" w:space="0" w:color="auto"/>
            <w:bottom w:val="none" w:sz="0" w:space="0" w:color="auto"/>
            <w:right w:val="none" w:sz="0" w:space="0" w:color="auto"/>
          </w:divBdr>
          <w:divsChild>
            <w:div w:id="1922786803">
              <w:marLeft w:val="0"/>
              <w:marRight w:val="0"/>
              <w:marTop w:val="0"/>
              <w:marBottom w:val="0"/>
              <w:divBdr>
                <w:top w:val="none" w:sz="0" w:space="0" w:color="auto"/>
                <w:left w:val="none" w:sz="0" w:space="0" w:color="auto"/>
                <w:bottom w:val="none" w:sz="0" w:space="0" w:color="auto"/>
                <w:right w:val="none" w:sz="0" w:space="0" w:color="auto"/>
              </w:divBdr>
            </w:div>
          </w:divsChild>
        </w:div>
        <w:div w:id="1073433320">
          <w:marLeft w:val="0"/>
          <w:marRight w:val="0"/>
          <w:marTop w:val="0"/>
          <w:marBottom w:val="0"/>
          <w:divBdr>
            <w:top w:val="none" w:sz="0" w:space="0" w:color="auto"/>
            <w:left w:val="none" w:sz="0" w:space="0" w:color="auto"/>
            <w:bottom w:val="none" w:sz="0" w:space="0" w:color="auto"/>
            <w:right w:val="none" w:sz="0" w:space="0" w:color="auto"/>
          </w:divBdr>
          <w:divsChild>
            <w:div w:id="1015963079">
              <w:marLeft w:val="0"/>
              <w:marRight w:val="0"/>
              <w:marTop w:val="0"/>
              <w:marBottom w:val="0"/>
              <w:divBdr>
                <w:top w:val="none" w:sz="0" w:space="0" w:color="auto"/>
                <w:left w:val="none" w:sz="0" w:space="0" w:color="auto"/>
                <w:bottom w:val="none" w:sz="0" w:space="0" w:color="auto"/>
                <w:right w:val="none" w:sz="0" w:space="0" w:color="auto"/>
              </w:divBdr>
            </w:div>
          </w:divsChild>
        </w:div>
        <w:div w:id="1582988161">
          <w:marLeft w:val="0"/>
          <w:marRight w:val="0"/>
          <w:marTop w:val="0"/>
          <w:marBottom w:val="0"/>
          <w:divBdr>
            <w:top w:val="none" w:sz="0" w:space="0" w:color="auto"/>
            <w:left w:val="none" w:sz="0" w:space="0" w:color="auto"/>
            <w:bottom w:val="none" w:sz="0" w:space="0" w:color="auto"/>
            <w:right w:val="none" w:sz="0" w:space="0" w:color="auto"/>
          </w:divBdr>
          <w:divsChild>
            <w:div w:id="1055930081">
              <w:marLeft w:val="0"/>
              <w:marRight w:val="0"/>
              <w:marTop w:val="0"/>
              <w:marBottom w:val="0"/>
              <w:divBdr>
                <w:top w:val="none" w:sz="0" w:space="0" w:color="auto"/>
                <w:left w:val="none" w:sz="0" w:space="0" w:color="auto"/>
                <w:bottom w:val="none" w:sz="0" w:space="0" w:color="auto"/>
                <w:right w:val="none" w:sz="0" w:space="0" w:color="auto"/>
              </w:divBdr>
            </w:div>
          </w:divsChild>
        </w:div>
        <w:div w:id="1800956572">
          <w:marLeft w:val="0"/>
          <w:marRight w:val="0"/>
          <w:marTop w:val="0"/>
          <w:marBottom w:val="0"/>
          <w:divBdr>
            <w:top w:val="none" w:sz="0" w:space="0" w:color="auto"/>
            <w:left w:val="none" w:sz="0" w:space="0" w:color="auto"/>
            <w:bottom w:val="none" w:sz="0" w:space="0" w:color="auto"/>
            <w:right w:val="none" w:sz="0" w:space="0" w:color="auto"/>
          </w:divBdr>
          <w:divsChild>
            <w:div w:id="861095260">
              <w:marLeft w:val="0"/>
              <w:marRight w:val="0"/>
              <w:marTop w:val="0"/>
              <w:marBottom w:val="0"/>
              <w:divBdr>
                <w:top w:val="none" w:sz="0" w:space="0" w:color="auto"/>
                <w:left w:val="none" w:sz="0" w:space="0" w:color="auto"/>
                <w:bottom w:val="none" w:sz="0" w:space="0" w:color="auto"/>
                <w:right w:val="none" w:sz="0" w:space="0" w:color="auto"/>
              </w:divBdr>
            </w:div>
          </w:divsChild>
        </w:div>
        <w:div w:id="983433760">
          <w:marLeft w:val="0"/>
          <w:marRight w:val="0"/>
          <w:marTop w:val="0"/>
          <w:marBottom w:val="0"/>
          <w:divBdr>
            <w:top w:val="none" w:sz="0" w:space="0" w:color="auto"/>
            <w:left w:val="none" w:sz="0" w:space="0" w:color="auto"/>
            <w:bottom w:val="none" w:sz="0" w:space="0" w:color="auto"/>
            <w:right w:val="none" w:sz="0" w:space="0" w:color="auto"/>
          </w:divBdr>
          <w:divsChild>
            <w:div w:id="18313052">
              <w:marLeft w:val="0"/>
              <w:marRight w:val="0"/>
              <w:marTop w:val="0"/>
              <w:marBottom w:val="0"/>
              <w:divBdr>
                <w:top w:val="none" w:sz="0" w:space="0" w:color="auto"/>
                <w:left w:val="none" w:sz="0" w:space="0" w:color="auto"/>
                <w:bottom w:val="none" w:sz="0" w:space="0" w:color="auto"/>
                <w:right w:val="none" w:sz="0" w:space="0" w:color="auto"/>
              </w:divBdr>
            </w:div>
          </w:divsChild>
        </w:div>
        <w:div w:id="917521619">
          <w:marLeft w:val="0"/>
          <w:marRight w:val="0"/>
          <w:marTop w:val="0"/>
          <w:marBottom w:val="0"/>
          <w:divBdr>
            <w:top w:val="none" w:sz="0" w:space="0" w:color="auto"/>
            <w:left w:val="none" w:sz="0" w:space="0" w:color="auto"/>
            <w:bottom w:val="none" w:sz="0" w:space="0" w:color="auto"/>
            <w:right w:val="none" w:sz="0" w:space="0" w:color="auto"/>
          </w:divBdr>
          <w:divsChild>
            <w:div w:id="353192366">
              <w:marLeft w:val="0"/>
              <w:marRight w:val="0"/>
              <w:marTop w:val="0"/>
              <w:marBottom w:val="0"/>
              <w:divBdr>
                <w:top w:val="none" w:sz="0" w:space="0" w:color="auto"/>
                <w:left w:val="none" w:sz="0" w:space="0" w:color="auto"/>
                <w:bottom w:val="none" w:sz="0" w:space="0" w:color="auto"/>
                <w:right w:val="none" w:sz="0" w:space="0" w:color="auto"/>
              </w:divBdr>
            </w:div>
          </w:divsChild>
        </w:div>
        <w:div w:id="1707412730">
          <w:marLeft w:val="0"/>
          <w:marRight w:val="0"/>
          <w:marTop w:val="0"/>
          <w:marBottom w:val="0"/>
          <w:divBdr>
            <w:top w:val="none" w:sz="0" w:space="0" w:color="auto"/>
            <w:left w:val="none" w:sz="0" w:space="0" w:color="auto"/>
            <w:bottom w:val="none" w:sz="0" w:space="0" w:color="auto"/>
            <w:right w:val="none" w:sz="0" w:space="0" w:color="auto"/>
          </w:divBdr>
          <w:divsChild>
            <w:div w:id="2125347687">
              <w:marLeft w:val="0"/>
              <w:marRight w:val="0"/>
              <w:marTop w:val="0"/>
              <w:marBottom w:val="0"/>
              <w:divBdr>
                <w:top w:val="none" w:sz="0" w:space="0" w:color="auto"/>
                <w:left w:val="none" w:sz="0" w:space="0" w:color="auto"/>
                <w:bottom w:val="none" w:sz="0" w:space="0" w:color="auto"/>
                <w:right w:val="none" w:sz="0" w:space="0" w:color="auto"/>
              </w:divBdr>
            </w:div>
          </w:divsChild>
        </w:div>
        <w:div w:id="1410694352">
          <w:marLeft w:val="0"/>
          <w:marRight w:val="0"/>
          <w:marTop w:val="0"/>
          <w:marBottom w:val="0"/>
          <w:divBdr>
            <w:top w:val="none" w:sz="0" w:space="0" w:color="auto"/>
            <w:left w:val="none" w:sz="0" w:space="0" w:color="auto"/>
            <w:bottom w:val="none" w:sz="0" w:space="0" w:color="auto"/>
            <w:right w:val="none" w:sz="0" w:space="0" w:color="auto"/>
          </w:divBdr>
          <w:divsChild>
            <w:div w:id="1287665270">
              <w:marLeft w:val="0"/>
              <w:marRight w:val="0"/>
              <w:marTop w:val="0"/>
              <w:marBottom w:val="0"/>
              <w:divBdr>
                <w:top w:val="none" w:sz="0" w:space="0" w:color="auto"/>
                <w:left w:val="none" w:sz="0" w:space="0" w:color="auto"/>
                <w:bottom w:val="none" w:sz="0" w:space="0" w:color="auto"/>
                <w:right w:val="none" w:sz="0" w:space="0" w:color="auto"/>
              </w:divBdr>
            </w:div>
          </w:divsChild>
        </w:div>
        <w:div w:id="764425542">
          <w:marLeft w:val="0"/>
          <w:marRight w:val="0"/>
          <w:marTop w:val="0"/>
          <w:marBottom w:val="0"/>
          <w:divBdr>
            <w:top w:val="none" w:sz="0" w:space="0" w:color="auto"/>
            <w:left w:val="none" w:sz="0" w:space="0" w:color="auto"/>
            <w:bottom w:val="none" w:sz="0" w:space="0" w:color="auto"/>
            <w:right w:val="none" w:sz="0" w:space="0" w:color="auto"/>
          </w:divBdr>
          <w:divsChild>
            <w:div w:id="1509322290">
              <w:marLeft w:val="0"/>
              <w:marRight w:val="0"/>
              <w:marTop w:val="0"/>
              <w:marBottom w:val="0"/>
              <w:divBdr>
                <w:top w:val="none" w:sz="0" w:space="0" w:color="auto"/>
                <w:left w:val="none" w:sz="0" w:space="0" w:color="auto"/>
                <w:bottom w:val="none" w:sz="0" w:space="0" w:color="auto"/>
                <w:right w:val="none" w:sz="0" w:space="0" w:color="auto"/>
              </w:divBdr>
            </w:div>
          </w:divsChild>
        </w:div>
        <w:div w:id="1785151209">
          <w:marLeft w:val="0"/>
          <w:marRight w:val="0"/>
          <w:marTop w:val="0"/>
          <w:marBottom w:val="0"/>
          <w:divBdr>
            <w:top w:val="none" w:sz="0" w:space="0" w:color="auto"/>
            <w:left w:val="none" w:sz="0" w:space="0" w:color="auto"/>
            <w:bottom w:val="none" w:sz="0" w:space="0" w:color="auto"/>
            <w:right w:val="none" w:sz="0" w:space="0" w:color="auto"/>
          </w:divBdr>
          <w:divsChild>
            <w:div w:id="1314406774">
              <w:marLeft w:val="0"/>
              <w:marRight w:val="0"/>
              <w:marTop w:val="0"/>
              <w:marBottom w:val="0"/>
              <w:divBdr>
                <w:top w:val="none" w:sz="0" w:space="0" w:color="auto"/>
                <w:left w:val="none" w:sz="0" w:space="0" w:color="auto"/>
                <w:bottom w:val="none" w:sz="0" w:space="0" w:color="auto"/>
                <w:right w:val="none" w:sz="0" w:space="0" w:color="auto"/>
              </w:divBdr>
            </w:div>
          </w:divsChild>
        </w:div>
        <w:div w:id="1348946494">
          <w:marLeft w:val="0"/>
          <w:marRight w:val="0"/>
          <w:marTop w:val="0"/>
          <w:marBottom w:val="0"/>
          <w:divBdr>
            <w:top w:val="none" w:sz="0" w:space="0" w:color="auto"/>
            <w:left w:val="none" w:sz="0" w:space="0" w:color="auto"/>
            <w:bottom w:val="none" w:sz="0" w:space="0" w:color="auto"/>
            <w:right w:val="none" w:sz="0" w:space="0" w:color="auto"/>
          </w:divBdr>
          <w:divsChild>
            <w:div w:id="2105954618">
              <w:marLeft w:val="0"/>
              <w:marRight w:val="0"/>
              <w:marTop w:val="0"/>
              <w:marBottom w:val="0"/>
              <w:divBdr>
                <w:top w:val="none" w:sz="0" w:space="0" w:color="auto"/>
                <w:left w:val="none" w:sz="0" w:space="0" w:color="auto"/>
                <w:bottom w:val="none" w:sz="0" w:space="0" w:color="auto"/>
                <w:right w:val="none" w:sz="0" w:space="0" w:color="auto"/>
              </w:divBdr>
            </w:div>
          </w:divsChild>
        </w:div>
        <w:div w:id="1242443753">
          <w:marLeft w:val="0"/>
          <w:marRight w:val="0"/>
          <w:marTop w:val="0"/>
          <w:marBottom w:val="0"/>
          <w:divBdr>
            <w:top w:val="none" w:sz="0" w:space="0" w:color="auto"/>
            <w:left w:val="none" w:sz="0" w:space="0" w:color="auto"/>
            <w:bottom w:val="none" w:sz="0" w:space="0" w:color="auto"/>
            <w:right w:val="none" w:sz="0" w:space="0" w:color="auto"/>
          </w:divBdr>
          <w:divsChild>
            <w:div w:id="1060131748">
              <w:marLeft w:val="0"/>
              <w:marRight w:val="0"/>
              <w:marTop w:val="0"/>
              <w:marBottom w:val="0"/>
              <w:divBdr>
                <w:top w:val="none" w:sz="0" w:space="0" w:color="auto"/>
                <w:left w:val="none" w:sz="0" w:space="0" w:color="auto"/>
                <w:bottom w:val="none" w:sz="0" w:space="0" w:color="auto"/>
                <w:right w:val="none" w:sz="0" w:space="0" w:color="auto"/>
              </w:divBdr>
            </w:div>
          </w:divsChild>
        </w:div>
        <w:div w:id="200555206">
          <w:marLeft w:val="0"/>
          <w:marRight w:val="0"/>
          <w:marTop w:val="0"/>
          <w:marBottom w:val="0"/>
          <w:divBdr>
            <w:top w:val="none" w:sz="0" w:space="0" w:color="auto"/>
            <w:left w:val="none" w:sz="0" w:space="0" w:color="auto"/>
            <w:bottom w:val="none" w:sz="0" w:space="0" w:color="auto"/>
            <w:right w:val="none" w:sz="0" w:space="0" w:color="auto"/>
          </w:divBdr>
          <w:divsChild>
            <w:div w:id="625038692">
              <w:marLeft w:val="0"/>
              <w:marRight w:val="0"/>
              <w:marTop w:val="0"/>
              <w:marBottom w:val="0"/>
              <w:divBdr>
                <w:top w:val="none" w:sz="0" w:space="0" w:color="auto"/>
                <w:left w:val="none" w:sz="0" w:space="0" w:color="auto"/>
                <w:bottom w:val="none" w:sz="0" w:space="0" w:color="auto"/>
                <w:right w:val="none" w:sz="0" w:space="0" w:color="auto"/>
              </w:divBdr>
            </w:div>
          </w:divsChild>
        </w:div>
        <w:div w:id="1179780625">
          <w:marLeft w:val="0"/>
          <w:marRight w:val="0"/>
          <w:marTop w:val="0"/>
          <w:marBottom w:val="0"/>
          <w:divBdr>
            <w:top w:val="none" w:sz="0" w:space="0" w:color="auto"/>
            <w:left w:val="none" w:sz="0" w:space="0" w:color="auto"/>
            <w:bottom w:val="none" w:sz="0" w:space="0" w:color="auto"/>
            <w:right w:val="none" w:sz="0" w:space="0" w:color="auto"/>
          </w:divBdr>
          <w:divsChild>
            <w:div w:id="1606574302">
              <w:marLeft w:val="0"/>
              <w:marRight w:val="0"/>
              <w:marTop w:val="0"/>
              <w:marBottom w:val="0"/>
              <w:divBdr>
                <w:top w:val="none" w:sz="0" w:space="0" w:color="auto"/>
                <w:left w:val="none" w:sz="0" w:space="0" w:color="auto"/>
                <w:bottom w:val="none" w:sz="0" w:space="0" w:color="auto"/>
                <w:right w:val="none" w:sz="0" w:space="0" w:color="auto"/>
              </w:divBdr>
            </w:div>
            <w:div w:id="963198762">
              <w:marLeft w:val="0"/>
              <w:marRight w:val="0"/>
              <w:marTop w:val="0"/>
              <w:marBottom w:val="0"/>
              <w:divBdr>
                <w:top w:val="none" w:sz="0" w:space="0" w:color="auto"/>
                <w:left w:val="none" w:sz="0" w:space="0" w:color="auto"/>
                <w:bottom w:val="none" w:sz="0" w:space="0" w:color="auto"/>
                <w:right w:val="none" w:sz="0" w:space="0" w:color="auto"/>
              </w:divBdr>
            </w:div>
          </w:divsChild>
        </w:div>
        <w:div w:id="345060370">
          <w:marLeft w:val="0"/>
          <w:marRight w:val="0"/>
          <w:marTop w:val="0"/>
          <w:marBottom w:val="0"/>
          <w:divBdr>
            <w:top w:val="none" w:sz="0" w:space="0" w:color="auto"/>
            <w:left w:val="none" w:sz="0" w:space="0" w:color="auto"/>
            <w:bottom w:val="none" w:sz="0" w:space="0" w:color="auto"/>
            <w:right w:val="none" w:sz="0" w:space="0" w:color="auto"/>
          </w:divBdr>
          <w:divsChild>
            <w:div w:id="911541822">
              <w:marLeft w:val="0"/>
              <w:marRight w:val="0"/>
              <w:marTop w:val="0"/>
              <w:marBottom w:val="0"/>
              <w:divBdr>
                <w:top w:val="none" w:sz="0" w:space="0" w:color="auto"/>
                <w:left w:val="none" w:sz="0" w:space="0" w:color="auto"/>
                <w:bottom w:val="none" w:sz="0" w:space="0" w:color="auto"/>
                <w:right w:val="none" w:sz="0" w:space="0" w:color="auto"/>
              </w:divBdr>
            </w:div>
          </w:divsChild>
        </w:div>
        <w:div w:id="914362541">
          <w:marLeft w:val="0"/>
          <w:marRight w:val="0"/>
          <w:marTop w:val="0"/>
          <w:marBottom w:val="0"/>
          <w:divBdr>
            <w:top w:val="none" w:sz="0" w:space="0" w:color="auto"/>
            <w:left w:val="none" w:sz="0" w:space="0" w:color="auto"/>
            <w:bottom w:val="none" w:sz="0" w:space="0" w:color="auto"/>
            <w:right w:val="none" w:sz="0" w:space="0" w:color="auto"/>
          </w:divBdr>
          <w:divsChild>
            <w:div w:id="847912119">
              <w:marLeft w:val="0"/>
              <w:marRight w:val="0"/>
              <w:marTop w:val="0"/>
              <w:marBottom w:val="0"/>
              <w:divBdr>
                <w:top w:val="none" w:sz="0" w:space="0" w:color="auto"/>
                <w:left w:val="none" w:sz="0" w:space="0" w:color="auto"/>
                <w:bottom w:val="none" w:sz="0" w:space="0" w:color="auto"/>
                <w:right w:val="none" w:sz="0" w:space="0" w:color="auto"/>
              </w:divBdr>
            </w:div>
          </w:divsChild>
        </w:div>
        <w:div w:id="413554657">
          <w:marLeft w:val="0"/>
          <w:marRight w:val="0"/>
          <w:marTop w:val="0"/>
          <w:marBottom w:val="0"/>
          <w:divBdr>
            <w:top w:val="none" w:sz="0" w:space="0" w:color="auto"/>
            <w:left w:val="none" w:sz="0" w:space="0" w:color="auto"/>
            <w:bottom w:val="none" w:sz="0" w:space="0" w:color="auto"/>
            <w:right w:val="none" w:sz="0" w:space="0" w:color="auto"/>
          </w:divBdr>
          <w:divsChild>
            <w:div w:id="1156846080">
              <w:marLeft w:val="0"/>
              <w:marRight w:val="0"/>
              <w:marTop w:val="0"/>
              <w:marBottom w:val="0"/>
              <w:divBdr>
                <w:top w:val="none" w:sz="0" w:space="0" w:color="auto"/>
                <w:left w:val="none" w:sz="0" w:space="0" w:color="auto"/>
                <w:bottom w:val="none" w:sz="0" w:space="0" w:color="auto"/>
                <w:right w:val="none" w:sz="0" w:space="0" w:color="auto"/>
              </w:divBdr>
            </w:div>
          </w:divsChild>
        </w:div>
        <w:div w:id="1018579129">
          <w:marLeft w:val="0"/>
          <w:marRight w:val="0"/>
          <w:marTop w:val="0"/>
          <w:marBottom w:val="0"/>
          <w:divBdr>
            <w:top w:val="none" w:sz="0" w:space="0" w:color="auto"/>
            <w:left w:val="none" w:sz="0" w:space="0" w:color="auto"/>
            <w:bottom w:val="none" w:sz="0" w:space="0" w:color="auto"/>
            <w:right w:val="none" w:sz="0" w:space="0" w:color="auto"/>
          </w:divBdr>
          <w:divsChild>
            <w:div w:id="1844972329">
              <w:marLeft w:val="0"/>
              <w:marRight w:val="0"/>
              <w:marTop w:val="0"/>
              <w:marBottom w:val="0"/>
              <w:divBdr>
                <w:top w:val="none" w:sz="0" w:space="0" w:color="auto"/>
                <w:left w:val="none" w:sz="0" w:space="0" w:color="auto"/>
                <w:bottom w:val="none" w:sz="0" w:space="0" w:color="auto"/>
                <w:right w:val="none" w:sz="0" w:space="0" w:color="auto"/>
              </w:divBdr>
            </w:div>
          </w:divsChild>
        </w:div>
        <w:div w:id="1035039331">
          <w:marLeft w:val="0"/>
          <w:marRight w:val="0"/>
          <w:marTop w:val="0"/>
          <w:marBottom w:val="0"/>
          <w:divBdr>
            <w:top w:val="none" w:sz="0" w:space="0" w:color="auto"/>
            <w:left w:val="none" w:sz="0" w:space="0" w:color="auto"/>
            <w:bottom w:val="none" w:sz="0" w:space="0" w:color="auto"/>
            <w:right w:val="none" w:sz="0" w:space="0" w:color="auto"/>
          </w:divBdr>
          <w:divsChild>
            <w:div w:id="28917139">
              <w:marLeft w:val="0"/>
              <w:marRight w:val="0"/>
              <w:marTop w:val="0"/>
              <w:marBottom w:val="0"/>
              <w:divBdr>
                <w:top w:val="none" w:sz="0" w:space="0" w:color="auto"/>
                <w:left w:val="none" w:sz="0" w:space="0" w:color="auto"/>
                <w:bottom w:val="none" w:sz="0" w:space="0" w:color="auto"/>
                <w:right w:val="none" w:sz="0" w:space="0" w:color="auto"/>
              </w:divBdr>
            </w:div>
          </w:divsChild>
        </w:div>
        <w:div w:id="1728800548">
          <w:marLeft w:val="0"/>
          <w:marRight w:val="0"/>
          <w:marTop w:val="0"/>
          <w:marBottom w:val="0"/>
          <w:divBdr>
            <w:top w:val="none" w:sz="0" w:space="0" w:color="auto"/>
            <w:left w:val="none" w:sz="0" w:space="0" w:color="auto"/>
            <w:bottom w:val="none" w:sz="0" w:space="0" w:color="auto"/>
            <w:right w:val="none" w:sz="0" w:space="0" w:color="auto"/>
          </w:divBdr>
          <w:divsChild>
            <w:div w:id="1902130766">
              <w:marLeft w:val="0"/>
              <w:marRight w:val="0"/>
              <w:marTop w:val="0"/>
              <w:marBottom w:val="0"/>
              <w:divBdr>
                <w:top w:val="none" w:sz="0" w:space="0" w:color="auto"/>
                <w:left w:val="none" w:sz="0" w:space="0" w:color="auto"/>
                <w:bottom w:val="none" w:sz="0" w:space="0" w:color="auto"/>
                <w:right w:val="none" w:sz="0" w:space="0" w:color="auto"/>
              </w:divBdr>
            </w:div>
          </w:divsChild>
        </w:div>
        <w:div w:id="650908901">
          <w:marLeft w:val="0"/>
          <w:marRight w:val="0"/>
          <w:marTop w:val="0"/>
          <w:marBottom w:val="0"/>
          <w:divBdr>
            <w:top w:val="none" w:sz="0" w:space="0" w:color="auto"/>
            <w:left w:val="none" w:sz="0" w:space="0" w:color="auto"/>
            <w:bottom w:val="none" w:sz="0" w:space="0" w:color="auto"/>
            <w:right w:val="none" w:sz="0" w:space="0" w:color="auto"/>
          </w:divBdr>
          <w:divsChild>
            <w:div w:id="1830293893">
              <w:marLeft w:val="0"/>
              <w:marRight w:val="0"/>
              <w:marTop w:val="0"/>
              <w:marBottom w:val="0"/>
              <w:divBdr>
                <w:top w:val="none" w:sz="0" w:space="0" w:color="auto"/>
                <w:left w:val="none" w:sz="0" w:space="0" w:color="auto"/>
                <w:bottom w:val="none" w:sz="0" w:space="0" w:color="auto"/>
                <w:right w:val="none" w:sz="0" w:space="0" w:color="auto"/>
              </w:divBdr>
            </w:div>
          </w:divsChild>
        </w:div>
        <w:div w:id="467742797">
          <w:marLeft w:val="0"/>
          <w:marRight w:val="0"/>
          <w:marTop w:val="0"/>
          <w:marBottom w:val="0"/>
          <w:divBdr>
            <w:top w:val="none" w:sz="0" w:space="0" w:color="auto"/>
            <w:left w:val="none" w:sz="0" w:space="0" w:color="auto"/>
            <w:bottom w:val="none" w:sz="0" w:space="0" w:color="auto"/>
            <w:right w:val="none" w:sz="0" w:space="0" w:color="auto"/>
          </w:divBdr>
          <w:divsChild>
            <w:div w:id="341128280">
              <w:marLeft w:val="0"/>
              <w:marRight w:val="0"/>
              <w:marTop w:val="0"/>
              <w:marBottom w:val="0"/>
              <w:divBdr>
                <w:top w:val="none" w:sz="0" w:space="0" w:color="auto"/>
                <w:left w:val="none" w:sz="0" w:space="0" w:color="auto"/>
                <w:bottom w:val="none" w:sz="0" w:space="0" w:color="auto"/>
                <w:right w:val="none" w:sz="0" w:space="0" w:color="auto"/>
              </w:divBdr>
            </w:div>
          </w:divsChild>
        </w:div>
        <w:div w:id="1713921512">
          <w:marLeft w:val="0"/>
          <w:marRight w:val="0"/>
          <w:marTop w:val="0"/>
          <w:marBottom w:val="0"/>
          <w:divBdr>
            <w:top w:val="none" w:sz="0" w:space="0" w:color="auto"/>
            <w:left w:val="none" w:sz="0" w:space="0" w:color="auto"/>
            <w:bottom w:val="none" w:sz="0" w:space="0" w:color="auto"/>
            <w:right w:val="none" w:sz="0" w:space="0" w:color="auto"/>
          </w:divBdr>
          <w:divsChild>
            <w:div w:id="247814893">
              <w:marLeft w:val="0"/>
              <w:marRight w:val="0"/>
              <w:marTop w:val="0"/>
              <w:marBottom w:val="0"/>
              <w:divBdr>
                <w:top w:val="none" w:sz="0" w:space="0" w:color="auto"/>
                <w:left w:val="none" w:sz="0" w:space="0" w:color="auto"/>
                <w:bottom w:val="none" w:sz="0" w:space="0" w:color="auto"/>
                <w:right w:val="none" w:sz="0" w:space="0" w:color="auto"/>
              </w:divBdr>
            </w:div>
          </w:divsChild>
        </w:div>
        <w:div w:id="7101064">
          <w:marLeft w:val="0"/>
          <w:marRight w:val="0"/>
          <w:marTop w:val="0"/>
          <w:marBottom w:val="0"/>
          <w:divBdr>
            <w:top w:val="none" w:sz="0" w:space="0" w:color="auto"/>
            <w:left w:val="none" w:sz="0" w:space="0" w:color="auto"/>
            <w:bottom w:val="none" w:sz="0" w:space="0" w:color="auto"/>
            <w:right w:val="none" w:sz="0" w:space="0" w:color="auto"/>
          </w:divBdr>
          <w:divsChild>
            <w:div w:id="525994429">
              <w:marLeft w:val="0"/>
              <w:marRight w:val="0"/>
              <w:marTop w:val="0"/>
              <w:marBottom w:val="0"/>
              <w:divBdr>
                <w:top w:val="none" w:sz="0" w:space="0" w:color="auto"/>
                <w:left w:val="none" w:sz="0" w:space="0" w:color="auto"/>
                <w:bottom w:val="none" w:sz="0" w:space="0" w:color="auto"/>
                <w:right w:val="none" w:sz="0" w:space="0" w:color="auto"/>
              </w:divBdr>
            </w:div>
            <w:div w:id="407963598">
              <w:marLeft w:val="0"/>
              <w:marRight w:val="0"/>
              <w:marTop w:val="0"/>
              <w:marBottom w:val="0"/>
              <w:divBdr>
                <w:top w:val="none" w:sz="0" w:space="0" w:color="auto"/>
                <w:left w:val="none" w:sz="0" w:space="0" w:color="auto"/>
                <w:bottom w:val="none" w:sz="0" w:space="0" w:color="auto"/>
                <w:right w:val="none" w:sz="0" w:space="0" w:color="auto"/>
              </w:divBdr>
            </w:div>
          </w:divsChild>
        </w:div>
        <w:div w:id="352154958">
          <w:marLeft w:val="0"/>
          <w:marRight w:val="0"/>
          <w:marTop w:val="0"/>
          <w:marBottom w:val="0"/>
          <w:divBdr>
            <w:top w:val="none" w:sz="0" w:space="0" w:color="auto"/>
            <w:left w:val="none" w:sz="0" w:space="0" w:color="auto"/>
            <w:bottom w:val="none" w:sz="0" w:space="0" w:color="auto"/>
            <w:right w:val="none" w:sz="0" w:space="0" w:color="auto"/>
          </w:divBdr>
          <w:divsChild>
            <w:div w:id="743725673">
              <w:marLeft w:val="0"/>
              <w:marRight w:val="0"/>
              <w:marTop w:val="0"/>
              <w:marBottom w:val="0"/>
              <w:divBdr>
                <w:top w:val="none" w:sz="0" w:space="0" w:color="auto"/>
                <w:left w:val="none" w:sz="0" w:space="0" w:color="auto"/>
                <w:bottom w:val="none" w:sz="0" w:space="0" w:color="auto"/>
                <w:right w:val="none" w:sz="0" w:space="0" w:color="auto"/>
              </w:divBdr>
            </w:div>
          </w:divsChild>
        </w:div>
        <w:div w:id="1829010654">
          <w:marLeft w:val="0"/>
          <w:marRight w:val="0"/>
          <w:marTop w:val="0"/>
          <w:marBottom w:val="0"/>
          <w:divBdr>
            <w:top w:val="none" w:sz="0" w:space="0" w:color="auto"/>
            <w:left w:val="none" w:sz="0" w:space="0" w:color="auto"/>
            <w:bottom w:val="none" w:sz="0" w:space="0" w:color="auto"/>
            <w:right w:val="none" w:sz="0" w:space="0" w:color="auto"/>
          </w:divBdr>
          <w:divsChild>
            <w:div w:id="1257640243">
              <w:marLeft w:val="0"/>
              <w:marRight w:val="0"/>
              <w:marTop w:val="0"/>
              <w:marBottom w:val="0"/>
              <w:divBdr>
                <w:top w:val="none" w:sz="0" w:space="0" w:color="auto"/>
                <w:left w:val="none" w:sz="0" w:space="0" w:color="auto"/>
                <w:bottom w:val="none" w:sz="0" w:space="0" w:color="auto"/>
                <w:right w:val="none" w:sz="0" w:space="0" w:color="auto"/>
              </w:divBdr>
            </w:div>
          </w:divsChild>
        </w:div>
        <w:div w:id="507912170">
          <w:marLeft w:val="0"/>
          <w:marRight w:val="0"/>
          <w:marTop w:val="0"/>
          <w:marBottom w:val="0"/>
          <w:divBdr>
            <w:top w:val="none" w:sz="0" w:space="0" w:color="auto"/>
            <w:left w:val="none" w:sz="0" w:space="0" w:color="auto"/>
            <w:bottom w:val="none" w:sz="0" w:space="0" w:color="auto"/>
            <w:right w:val="none" w:sz="0" w:space="0" w:color="auto"/>
          </w:divBdr>
          <w:divsChild>
            <w:div w:id="171335697">
              <w:marLeft w:val="0"/>
              <w:marRight w:val="0"/>
              <w:marTop w:val="0"/>
              <w:marBottom w:val="0"/>
              <w:divBdr>
                <w:top w:val="none" w:sz="0" w:space="0" w:color="auto"/>
                <w:left w:val="none" w:sz="0" w:space="0" w:color="auto"/>
                <w:bottom w:val="none" w:sz="0" w:space="0" w:color="auto"/>
                <w:right w:val="none" w:sz="0" w:space="0" w:color="auto"/>
              </w:divBdr>
            </w:div>
          </w:divsChild>
        </w:div>
        <w:div w:id="647638383">
          <w:marLeft w:val="0"/>
          <w:marRight w:val="0"/>
          <w:marTop w:val="0"/>
          <w:marBottom w:val="0"/>
          <w:divBdr>
            <w:top w:val="none" w:sz="0" w:space="0" w:color="auto"/>
            <w:left w:val="none" w:sz="0" w:space="0" w:color="auto"/>
            <w:bottom w:val="none" w:sz="0" w:space="0" w:color="auto"/>
            <w:right w:val="none" w:sz="0" w:space="0" w:color="auto"/>
          </w:divBdr>
          <w:divsChild>
            <w:div w:id="1934851439">
              <w:marLeft w:val="0"/>
              <w:marRight w:val="0"/>
              <w:marTop w:val="0"/>
              <w:marBottom w:val="0"/>
              <w:divBdr>
                <w:top w:val="none" w:sz="0" w:space="0" w:color="auto"/>
                <w:left w:val="none" w:sz="0" w:space="0" w:color="auto"/>
                <w:bottom w:val="none" w:sz="0" w:space="0" w:color="auto"/>
                <w:right w:val="none" w:sz="0" w:space="0" w:color="auto"/>
              </w:divBdr>
            </w:div>
          </w:divsChild>
        </w:div>
        <w:div w:id="3670605">
          <w:marLeft w:val="0"/>
          <w:marRight w:val="0"/>
          <w:marTop w:val="0"/>
          <w:marBottom w:val="0"/>
          <w:divBdr>
            <w:top w:val="none" w:sz="0" w:space="0" w:color="auto"/>
            <w:left w:val="none" w:sz="0" w:space="0" w:color="auto"/>
            <w:bottom w:val="none" w:sz="0" w:space="0" w:color="auto"/>
            <w:right w:val="none" w:sz="0" w:space="0" w:color="auto"/>
          </w:divBdr>
          <w:divsChild>
            <w:div w:id="424419994">
              <w:marLeft w:val="0"/>
              <w:marRight w:val="0"/>
              <w:marTop w:val="0"/>
              <w:marBottom w:val="0"/>
              <w:divBdr>
                <w:top w:val="none" w:sz="0" w:space="0" w:color="auto"/>
                <w:left w:val="none" w:sz="0" w:space="0" w:color="auto"/>
                <w:bottom w:val="none" w:sz="0" w:space="0" w:color="auto"/>
                <w:right w:val="none" w:sz="0" w:space="0" w:color="auto"/>
              </w:divBdr>
            </w:div>
          </w:divsChild>
        </w:div>
        <w:div w:id="770667569">
          <w:marLeft w:val="0"/>
          <w:marRight w:val="0"/>
          <w:marTop w:val="0"/>
          <w:marBottom w:val="0"/>
          <w:divBdr>
            <w:top w:val="none" w:sz="0" w:space="0" w:color="auto"/>
            <w:left w:val="none" w:sz="0" w:space="0" w:color="auto"/>
            <w:bottom w:val="none" w:sz="0" w:space="0" w:color="auto"/>
            <w:right w:val="none" w:sz="0" w:space="0" w:color="auto"/>
          </w:divBdr>
          <w:divsChild>
            <w:div w:id="1220019435">
              <w:marLeft w:val="0"/>
              <w:marRight w:val="0"/>
              <w:marTop w:val="0"/>
              <w:marBottom w:val="0"/>
              <w:divBdr>
                <w:top w:val="none" w:sz="0" w:space="0" w:color="auto"/>
                <w:left w:val="none" w:sz="0" w:space="0" w:color="auto"/>
                <w:bottom w:val="none" w:sz="0" w:space="0" w:color="auto"/>
                <w:right w:val="none" w:sz="0" w:space="0" w:color="auto"/>
              </w:divBdr>
            </w:div>
          </w:divsChild>
        </w:div>
        <w:div w:id="2053577867">
          <w:marLeft w:val="0"/>
          <w:marRight w:val="0"/>
          <w:marTop w:val="0"/>
          <w:marBottom w:val="0"/>
          <w:divBdr>
            <w:top w:val="none" w:sz="0" w:space="0" w:color="auto"/>
            <w:left w:val="none" w:sz="0" w:space="0" w:color="auto"/>
            <w:bottom w:val="none" w:sz="0" w:space="0" w:color="auto"/>
            <w:right w:val="none" w:sz="0" w:space="0" w:color="auto"/>
          </w:divBdr>
          <w:divsChild>
            <w:div w:id="865141179">
              <w:marLeft w:val="0"/>
              <w:marRight w:val="0"/>
              <w:marTop w:val="0"/>
              <w:marBottom w:val="0"/>
              <w:divBdr>
                <w:top w:val="none" w:sz="0" w:space="0" w:color="auto"/>
                <w:left w:val="none" w:sz="0" w:space="0" w:color="auto"/>
                <w:bottom w:val="none" w:sz="0" w:space="0" w:color="auto"/>
                <w:right w:val="none" w:sz="0" w:space="0" w:color="auto"/>
              </w:divBdr>
            </w:div>
          </w:divsChild>
        </w:div>
        <w:div w:id="1618874826">
          <w:marLeft w:val="0"/>
          <w:marRight w:val="0"/>
          <w:marTop w:val="0"/>
          <w:marBottom w:val="0"/>
          <w:divBdr>
            <w:top w:val="none" w:sz="0" w:space="0" w:color="auto"/>
            <w:left w:val="none" w:sz="0" w:space="0" w:color="auto"/>
            <w:bottom w:val="none" w:sz="0" w:space="0" w:color="auto"/>
            <w:right w:val="none" w:sz="0" w:space="0" w:color="auto"/>
          </w:divBdr>
          <w:divsChild>
            <w:div w:id="39283592">
              <w:marLeft w:val="0"/>
              <w:marRight w:val="0"/>
              <w:marTop w:val="0"/>
              <w:marBottom w:val="0"/>
              <w:divBdr>
                <w:top w:val="none" w:sz="0" w:space="0" w:color="auto"/>
                <w:left w:val="none" w:sz="0" w:space="0" w:color="auto"/>
                <w:bottom w:val="none" w:sz="0" w:space="0" w:color="auto"/>
                <w:right w:val="none" w:sz="0" w:space="0" w:color="auto"/>
              </w:divBdr>
            </w:div>
          </w:divsChild>
        </w:div>
        <w:div w:id="271206440">
          <w:marLeft w:val="0"/>
          <w:marRight w:val="0"/>
          <w:marTop w:val="0"/>
          <w:marBottom w:val="0"/>
          <w:divBdr>
            <w:top w:val="none" w:sz="0" w:space="0" w:color="auto"/>
            <w:left w:val="none" w:sz="0" w:space="0" w:color="auto"/>
            <w:bottom w:val="none" w:sz="0" w:space="0" w:color="auto"/>
            <w:right w:val="none" w:sz="0" w:space="0" w:color="auto"/>
          </w:divBdr>
          <w:divsChild>
            <w:div w:id="2058629290">
              <w:marLeft w:val="0"/>
              <w:marRight w:val="0"/>
              <w:marTop w:val="0"/>
              <w:marBottom w:val="0"/>
              <w:divBdr>
                <w:top w:val="none" w:sz="0" w:space="0" w:color="auto"/>
                <w:left w:val="none" w:sz="0" w:space="0" w:color="auto"/>
                <w:bottom w:val="none" w:sz="0" w:space="0" w:color="auto"/>
                <w:right w:val="none" w:sz="0" w:space="0" w:color="auto"/>
              </w:divBdr>
            </w:div>
          </w:divsChild>
        </w:div>
        <w:div w:id="722097746">
          <w:marLeft w:val="0"/>
          <w:marRight w:val="0"/>
          <w:marTop w:val="0"/>
          <w:marBottom w:val="0"/>
          <w:divBdr>
            <w:top w:val="none" w:sz="0" w:space="0" w:color="auto"/>
            <w:left w:val="none" w:sz="0" w:space="0" w:color="auto"/>
            <w:bottom w:val="none" w:sz="0" w:space="0" w:color="auto"/>
            <w:right w:val="none" w:sz="0" w:space="0" w:color="auto"/>
          </w:divBdr>
          <w:divsChild>
            <w:div w:id="998268048">
              <w:marLeft w:val="0"/>
              <w:marRight w:val="0"/>
              <w:marTop w:val="0"/>
              <w:marBottom w:val="0"/>
              <w:divBdr>
                <w:top w:val="none" w:sz="0" w:space="0" w:color="auto"/>
                <w:left w:val="none" w:sz="0" w:space="0" w:color="auto"/>
                <w:bottom w:val="none" w:sz="0" w:space="0" w:color="auto"/>
                <w:right w:val="none" w:sz="0" w:space="0" w:color="auto"/>
              </w:divBdr>
            </w:div>
            <w:div w:id="856381988">
              <w:marLeft w:val="0"/>
              <w:marRight w:val="0"/>
              <w:marTop w:val="0"/>
              <w:marBottom w:val="0"/>
              <w:divBdr>
                <w:top w:val="none" w:sz="0" w:space="0" w:color="auto"/>
                <w:left w:val="none" w:sz="0" w:space="0" w:color="auto"/>
                <w:bottom w:val="none" w:sz="0" w:space="0" w:color="auto"/>
                <w:right w:val="none" w:sz="0" w:space="0" w:color="auto"/>
              </w:divBdr>
            </w:div>
          </w:divsChild>
        </w:div>
        <w:div w:id="1021476271">
          <w:marLeft w:val="0"/>
          <w:marRight w:val="0"/>
          <w:marTop w:val="0"/>
          <w:marBottom w:val="0"/>
          <w:divBdr>
            <w:top w:val="none" w:sz="0" w:space="0" w:color="auto"/>
            <w:left w:val="none" w:sz="0" w:space="0" w:color="auto"/>
            <w:bottom w:val="none" w:sz="0" w:space="0" w:color="auto"/>
            <w:right w:val="none" w:sz="0" w:space="0" w:color="auto"/>
          </w:divBdr>
          <w:divsChild>
            <w:div w:id="427435009">
              <w:marLeft w:val="0"/>
              <w:marRight w:val="0"/>
              <w:marTop w:val="0"/>
              <w:marBottom w:val="0"/>
              <w:divBdr>
                <w:top w:val="none" w:sz="0" w:space="0" w:color="auto"/>
                <w:left w:val="none" w:sz="0" w:space="0" w:color="auto"/>
                <w:bottom w:val="none" w:sz="0" w:space="0" w:color="auto"/>
                <w:right w:val="none" w:sz="0" w:space="0" w:color="auto"/>
              </w:divBdr>
            </w:div>
          </w:divsChild>
        </w:div>
        <w:div w:id="347560140">
          <w:marLeft w:val="0"/>
          <w:marRight w:val="0"/>
          <w:marTop w:val="0"/>
          <w:marBottom w:val="0"/>
          <w:divBdr>
            <w:top w:val="none" w:sz="0" w:space="0" w:color="auto"/>
            <w:left w:val="none" w:sz="0" w:space="0" w:color="auto"/>
            <w:bottom w:val="none" w:sz="0" w:space="0" w:color="auto"/>
            <w:right w:val="none" w:sz="0" w:space="0" w:color="auto"/>
          </w:divBdr>
          <w:divsChild>
            <w:div w:id="1400709116">
              <w:marLeft w:val="0"/>
              <w:marRight w:val="0"/>
              <w:marTop w:val="0"/>
              <w:marBottom w:val="0"/>
              <w:divBdr>
                <w:top w:val="none" w:sz="0" w:space="0" w:color="auto"/>
                <w:left w:val="none" w:sz="0" w:space="0" w:color="auto"/>
                <w:bottom w:val="none" w:sz="0" w:space="0" w:color="auto"/>
                <w:right w:val="none" w:sz="0" w:space="0" w:color="auto"/>
              </w:divBdr>
            </w:div>
          </w:divsChild>
        </w:div>
        <w:div w:id="1401710042">
          <w:marLeft w:val="0"/>
          <w:marRight w:val="0"/>
          <w:marTop w:val="0"/>
          <w:marBottom w:val="0"/>
          <w:divBdr>
            <w:top w:val="none" w:sz="0" w:space="0" w:color="auto"/>
            <w:left w:val="none" w:sz="0" w:space="0" w:color="auto"/>
            <w:bottom w:val="none" w:sz="0" w:space="0" w:color="auto"/>
            <w:right w:val="none" w:sz="0" w:space="0" w:color="auto"/>
          </w:divBdr>
          <w:divsChild>
            <w:div w:id="928193510">
              <w:marLeft w:val="0"/>
              <w:marRight w:val="0"/>
              <w:marTop w:val="0"/>
              <w:marBottom w:val="0"/>
              <w:divBdr>
                <w:top w:val="none" w:sz="0" w:space="0" w:color="auto"/>
                <w:left w:val="none" w:sz="0" w:space="0" w:color="auto"/>
                <w:bottom w:val="none" w:sz="0" w:space="0" w:color="auto"/>
                <w:right w:val="none" w:sz="0" w:space="0" w:color="auto"/>
              </w:divBdr>
            </w:div>
          </w:divsChild>
        </w:div>
        <w:div w:id="942761609">
          <w:marLeft w:val="0"/>
          <w:marRight w:val="0"/>
          <w:marTop w:val="0"/>
          <w:marBottom w:val="0"/>
          <w:divBdr>
            <w:top w:val="none" w:sz="0" w:space="0" w:color="auto"/>
            <w:left w:val="none" w:sz="0" w:space="0" w:color="auto"/>
            <w:bottom w:val="none" w:sz="0" w:space="0" w:color="auto"/>
            <w:right w:val="none" w:sz="0" w:space="0" w:color="auto"/>
          </w:divBdr>
          <w:divsChild>
            <w:div w:id="15934168">
              <w:marLeft w:val="0"/>
              <w:marRight w:val="0"/>
              <w:marTop w:val="0"/>
              <w:marBottom w:val="0"/>
              <w:divBdr>
                <w:top w:val="none" w:sz="0" w:space="0" w:color="auto"/>
                <w:left w:val="none" w:sz="0" w:space="0" w:color="auto"/>
                <w:bottom w:val="none" w:sz="0" w:space="0" w:color="auto"/>
                <w:right w:val="none" w:sz="0" w:space="0" w:color="auto"/>
              </w:divBdr>
            </w:div>
          </w:divsChild>
        </w:div>
        <w:div w:id="925571298">
          <w:marLeft w:val="0"/>
          <w:marRight w:val="0"/>
          <w:marTop w:val="0"/>
          <w:marBottom w:val="0"/>
          <w:divBdr>
            <w:top w:val="none" w:sz="0" w:space="0" w:color="auto"/>
            <w:left w:val="none" w:sz="0" w:space="0" w:color="auto"/>
            <w:bottom w:val="none" w:sz="0" w:space="0" w:color="auto"/>
            <w:right w:val="none" w:sz="0" w:space="0" w:color="auto"/>
          </w:divBdr>
          <w:divsChild>
            <w:div w:id="1205483522">
              <w:marLeft w:val="0"/>
              <w:marRight w:val="0"/>
              <w:marTop w:val="0"/>
              <w:marBottom w:val="0"/>
              <w:divBdr>
                <w:top w:val="none" w:sz="0" w:space="0" w:color="auto"/>
                <w:left w:val="none" w:sz="0" w:space="0" w:color="auto"/>
                <w:bottom w:val="none" w:sz="0" w:space="0" w:color="auto"/>
                <w:right w:val="none" w:sz="0" w:space="0" w:color="auto"/>
              </w:divBdr>
            </w:div>
          </w:divsChild>
        </w:div>
        <w:div w:id="898368185">
          <w:marLeft w:val="0"/>
          <w:marRight w:val="0"/>
          <w:marTop w:val="0"/>
          <w:marBottom w:val="0"/>
          <w:divBdr>
            <w:top w:val="none" w:sz="0" w:space="0" w:color="auto"/>
            <w:left w:val="none" w:sz="0" w:space="0" w:color="auto"/>
            <w:bottom w:val="none" w:sz="0" w:space="0" w:color="auto"/>
            <w:right w:val="none" w:sz="0" w:space="0" w:color="auto"/>
          </w:divBdr>
          <w:divsChild>
            <w:div w:id="861436284">
              <w:marLeft w:val="0"/>
              <w:marRight w:val="0"/>
              <w:marTop w:val="0"/>
              <w:marBottom w:val="0"/>
              <w:divBdr>
                <w:top w:val="none" w:sz="0" w:space="0" w:color="auto"/>
                <w:left w:val="none" w:sz="0" w:space="0" w:color="auto"/>
                <w:bottom w:val="none" w:sz="0" w:space="0" w:color="auto"/>
                <w:right w:val="none" w:sz="0" w:space="0" w:color="auto"/>
              </w:divBdr>
            </w:div>
          </w:divsChild>
        </w:div>
        <w:div w:id="1428889802">
          <w:marLeft w:val="0"/>
          <w:marRight w:val="0"/>
          <w:marTop w:val="0"/>
          <w:marBottom w:val="0"/>
          <w:divBdr>
            <w:top w:val="none" w:sz="0" w:space="0" w:color="auto"/>
            <w:left w:val="none" w:sz="0" w:space="0" w:color="auto"/>
            <w:bottom w:val="none" w:sz="0" w:space="0" w:color="auto"/>
            <w:right w:val="none" w:sz="0" w:space="0" w:color="auto"/>
          </w:divBdr>
          <w:divsChild>
            <w:div w:id="1808156809">
              <w:marLeft w:val="0"/>
              <w:marRight w:val="0"/>
              <w:marTop w:val="0"/>
              <w:marBottom w:val="0"/>
              <w:divBdr>
                <w:top w:val="none" w:sz="0" w:space="0" w:color="auto"/>
                <w:left w:val="none" w:sz="0" w:space="0" w:color="auto"/>
                <w:bottom w:val="none" w:sz="0" w:space="0" w:color="auto"/>
                <w:right w:val="none" w:sz="0" w:space="0" w:color="auto"/>
              </w:divBdr>
            </w:div>
          </w:divsChild>
        </w:div>
        <w:div w:id="644893367">
          <w:marLeft w:val="0"/>
          <w:marRight w:val="0"/>
          <w:marTop w:val="0"/>
          <w:marBottom w:val="0"/>
          <w:divBdr>
            <w:top w:val="none" w:sz="0" w:space="0" w:color="auto"/>
            <w:left w:val="none" w:sz="0" w:space="0" w:color="auto"/>
            <w:bottom w:val="none" w:sz="0" w:space="0" w:color="auto"/>
            <w:right w:val="none" w:sz="0" w:space="0" w:color="auto"/>
          </w:divBdr>
          <w:divsChild>
            <w:div w:id="1930456286">
              <w:marLeft w:val="0"/>
              <w:marRight w:val="0"/>
              <w:marTop w:val="0"/>
              <w:marBottom w:val="0"/>
              <w:divBdr>
                <w:top w:val="none" w:sz="0" w:space="0" w:color="auto"/>
                <w:left w:val="none" w:sz="0" w:space="0" w:color="auto"/>
                <w:bottom w:val="none" w:sz="0" w:space="0" w:color="auto"/>
                <w:right w:val="none" w:sz="0" w:space="0" w:color="auto"/>
              </w:divBdr>
            </w:div>
          </w:divsChild>
        </w:div>
        <w:div w:id="504367787">
          <w:marLeft w:val="0"/>
          <w:marRight w:val="0"/>
          <w:marTop w:val="0"/>
          <w:marBottom w:val="0"/>
          <w:divBdr>
            <w:top w:val="none" w:sz="0" w:space="0" w:color="auto"/>
            <w:left w:val="none" w:sz="0" w:space="0" w:color="auto"/>
            <w:bottom w:val="none" w:sz="0" w:space="0" w:color="auto"/>
            <w:right w:val="none" w:sz="0" w:space="0" w:color="auto"/>
          </w:divBdr>
          <w:divsChild>
            <w:div w:id="1595631103">
              <w:marLeft w:val="0"/>
              <w:marRight w:val="0"/>
              <w:marTop w:val="0"/>
              <w:marBottom w:val="0"/>
              <w:divBdr>
                <w:top w:val="none" w:sz="0" w:space="0" w:color="auto"/>
                <w:left w:val="none" w:sz="0" w:space="0" w:color="auto"/>
                <w:bottom w:val="none" w:sz="0" w:space="0" w:color="auto"/>
                <w:right w:val="none" w:sz="0" w:space="0" w:color="auto"/>
              </w:divBdr>
            </w:div>
          </w:divsChild>
        </w:div>
        <w:div w:id="1335690595">
          <w:marLeft w:val="0"/>
          <w:marRight w:val="0"/>
          <w:marTop w:val="0"/>
          <w:marBottom w:val="0"/>
          <w:divBdr>
            <w:top w:val="none" w:sz="0" w:space="0" w:color="auto"/>
            <w:left w:val="none" w:sz="0" w:space="0" w:color="auto"/>
            <w:bottom w:val="none" w:sz="0" w:space="0" w:color="auto"/>
            <w:right w:val="none" w:sz="0" w:space="0" w:color="auto"/>
          </w:divBdr>
          <w:divsChild>
            <w:div w:id="985160283">
              <w:marLeft w:val="0"/>
              <w:marRight w:val="0"/>
              <w:marTop w:val="0"/>
              <w:marBottom w:val="0"/>
              <w:divBdr>
                <w:top w:val="none" w:sz="0" w:space="0" w:color="auto"/>
                <w:left w:val="none" w:sz="0" w:space="0" w:color="auto"/>
                <w:bottom w:val="none" w:sz="0" w:space="0" w:color="auto"/>
                <w:right w:val="none" w:sz="0" w:space="0" w:color="auto"/>
              </w:divBdr>
            </w:div>
            <w:div w:id="2090619114">
              <w:marLeft w:val="0"/>
              <w:marRight w:val="0"/>
              <w:marTop w:val="0"/>
              <w:marBottom w:val="0"/>
              <w:divBdr>
                <w:top w:val="none" w:sz="0" w:space="0" w:color="auto"/>
                <w:left w:val="none" w:sz="0" w:space="0" w:color="auto"/>
                <w:bottom w:val="none" w:sz="0" w:space="0" w:color="auto"/>
                <w:right w:val="none" w:sz="0" w:space="0" w:color="auto"/>
              </w:divBdr>
            </w:div>
          </w:divsChild>
        </w:div>
        <w:div w:id="1979797849">
          <w:marLeft w:val="0"/>
          <w:marRight w:val="0"/>
          <w:marTop w:val="0"/>
          <w:marBottom w:val="0"/>
          <w:divBdr>
            <w:top w:val="none" w:sz="0" w:space="0" w:color="auto"/>
            <w:left w:val="none" w:sz="0" w:space="0" w:color="auto"/>
            <w:bottom w:val="none" w:sz="0" w:space="0" w:color="auto"/>
            <w:right w:val="none" w:sz="0" w:space="0" w:color="auto"/>
          </w:divBdr>
          <w:divsChild>
            <w:div w:id="533005335">
              <w:marLeft w:val="0"/>
              <w:marRight w:val="0"/>
              <w:marTop w:val="0"/>
              <w:marBottom w:val="0"/>
              <w:divBdr>
                <w:top w:val="none" w:sz="0" w:space="0" w:color="auto"/>
                <w:left w:val="none" w:sz="0" w:space="0" w:color="auto"/>
                <w:bottom w:val="none" w:sz="0" w:space="0" w:color="auto"/>
                <w:right w:val="none" w:sz="0" w:space="0" w:color="auto"/>
              </w:divBdr>
            </w:div>
          </w:divsChild>
        </w:div>
        <w:div w:id="1028680401">
          <w:marLeft w:val="0"/>
          <w:marRight w:val="0"/>
          <w:marTop w:val="0"/>
          <w:marBottom w:val="0"/>
          <w:divBdr>
            <w:top w:val="none" w:sz="0" w:space="0" w:color="auto"/>
            <w:left w:val="none" w:sz="0" w:space="0" w:color="auto"/>
            <w:bottom w:val="none" w:sz="0" w:space="0" w:color="auto"/>
            <w:right w:val="none" w:sz="0" w:space="0" w:color="auto"/>
          </w:divBdr>
          <w:divsChild>
            <w:div w:id="1613438209">
              <w:marLeft w:val="0"/>
              <w:marRight w:val="0"/>
              <w:marTop w:val="0"/>
              <w:marBottom w:val="0"/>
              <w:divBdr>
                <w:top w:val="none" w:sz="0" w:space="0" w:color="auto"/>
                <w:left w:val="none" w:sz="0" w:space="0" w:color="auto"/>
                <w:bottom w:val="none" w:sz="0" w:space="0" w:color="auto"/>
                <w:right w:val="none" w:sz="0" w:space="0" w:color="auto"/>
              </w:divBdr>
            </w:div>
          </w:divsChild>
        </w:div>
        <w:div w:id="1956600081">
          <w:marLeft w:val="0"/>
          <w:marRight w:val="0"/>
          <w:marTop w:val="0"/>
          <w:marBottom w:val="0"/>
          <w:divBdr>
            <w:top w:val="none" w:sz="0" w:space="0" w:color="auto"/>
            <w:left w:val="none" w:sz="0" w:space="0" w:color="auto"/>
            <w:bottom w:val="none" w:sz="0" w:space="0" w:color="auto"/>
            <w:right w:val="none" w:sz="0" w:space="0" w:color="auto"/>
          </w:divBdr>
          <w:divsChild>
            <w:div w:id="20013266">
              <w:marLeft w:val="0"/>
              <w:marRight w:val="0"/>
              <w:marTop w:val="0"/>
              <w:marBottom w:val="0"/>
              <w:divBdr>
                <w:top w:val="none" w:sz="0" w:space="0" w:color="auto"/>
                <w:left w:val="none" w:sz="0" w:space="0" w:color="auto"/>
                <w:bottom w:val="none" w:sz="0" w:space="0" w:color="auto"/>
                <w:right w:val="none" w:sz="0" w:space="0" w:color="auto"/>
              </w:divBdr>
            </w:div>
          </w:divsChild>
        </w:div>
        <w:div w:id="38017645">
          <w:marLeft w:val="0"/>
          <w:marRight w:val="0"/>
          <w:marTop w:val="0"/>
          <w:marBottom w:val="0"/>
          <w:divBdr>
            <w:top w:val="none" w:sz="0" w:space="0" w:color="auto"/>
            <w:left w:val="none" w:sz="0" w:space="0" w:color="auto"/>
            <w:bottom w:val="none" w:sz="0" w:space="0" w:color="auto"/>
            <w:right w:val="none" w:sz="0" w:space="0" w:color="auto"/>
          </w:divBdr>
          <w:divsChild>
            <w:div w:id="2081169981">
              <w:marLeft w:val="0"/>
              <w:marRight w:val="0"/>
              <w:marTop w:val="0"/>
              <w:marBottom w:val="0"/>
              <w:divBdr>
                <w:top w:val="none" w:sz="0" w:space="0" w:color="auto"/>
                <w:left w:val="none" w:sz="0" w:space="0" w:color="auto"/>
                <w:bottom w:val="none" w:sz="0" w:space="0" w:color="auto"/>
                <w:right w:val="none" w:sz="0" w:space="0" w:color="auto"/>
              </w:divBdr>
            </w:div>
          </w:divsChild>
        </w:div>
        <w:div w:id="1274481074">
          <w:marLeft w:val="0"/>
          <w:marRight w:val="0"/>
          <w:marTop w:val="0"/>
          <w:marBottom w:val="0"/>
          <w:divBdr>
            <w:top w:val="none" w:sz="0" w:space="0" w:color="auto"/>
            <w:left w:val="none" w:sz="0" w:space="0" w:color="auto"/>
            <w:bottom w:val="none" w:sz="0" w:space="0" w:color="auto"/>
            <w:right w:val="none" w:sz="0" w:space="0" w:color="auto"/>
          </w:divBdr>
          <w:divsChild>
            <w:div w:id="1770420635">
              <w:marLeft w:val="0"/>
              <w:marRight w:val="0"/>
              <w:marTop w:val="0"/>
              <w:marBottom w:val="0"/>
              <w:divBdr>
                <w:top w:val="none" w:sz="0" w:space="0" w:color="auto"/>
                <w:left w:val="none" w:sz="0" w:space="0" w:color="auto"/>
                <w:bottom w:val="none" w:sz="0" w:space="0" w:color="auto"/>
                <w:right w:val="none" w:sz="0" w:space="0" w:color="auto"/>
              </w:divBdr>
            </w:div>
          </w:divsChild>
        </w:div>
        <w:div w:id="1476213518">
          <w:marLeft w:val="0"/>
          <w:marRight w:val="0"/>
          <w:marTop w:val="0"/>
          <w:marBottom w:val="0"/>
          <w:divBdr>
            <w:top w:val="none" w:sz="0" w:space="0" w:color="auto"/>
            <w:left w:val="none" w:sz="0" w:space="0" w:color="auto"/>
            <w:bottom w:val="none" w:sz="0" w:space="0" w:color="auto"/>
            <w:right w:val="none" w:sz="0" w:space="0" w:color="auto"/>
          </w:divBdr>
          <w:divsChild>
            <w:div w:id="135224499">
              <w:marLeft w:val="0"/>
              <w:marRight w:val="0"/>
              <w:marTop w:val="0"/>
              <w:marBottom w:val="0"/>
              <w:divBdr>
                <w:top w:val="none" w:sz="0" w:space="0" w:color="auto"/>
                <w:left w:val="none" w:sz="0" w:space="0" w:color="auto"/>
                <w:bottom w:val="none" w:sz="0" w:space="0" w:color="auto"/>
                <w:right w:val="none" w:sz="0" w:space="0" w:color="auto"/>
              </w:divBdr>
            </w:div>
          </w:divsChild>
        </w:div>
        <w:div w:id="383721888">
          <w:marLeft w:val="0"/>
          <w:marRight w:val="0"/>
          <w:marTop w:val="0"/>
          <w:marBottom w:val="0"/>
          <w:divBdr>
            <w:top w:val="none" w:sz="0" w:space="0" w:color="auto"/>
            <w:left w:val="none" w:sz="0" w:space="0" w:color="auto"/>
            <w:bottom w:val="none" w:sz="0" w:space="0" w:color="auto"/>
            <w:right w:val="none" w:sz="0" w:space="0" w:color="auto"/>
          </w:divBdr>
          <w:divsChild>
            <w:div w:id="381250528">
              <w:marLeft w:val="0"/>
              <w:marRight w:val="0"/>
              <w:marTop w:val="0"/>
              <w:marBottom w:val="0"/>
              <w:divBdr>
                <w:top w:val="none" w:sz="0" w:space="0" w:color="auto"/>
                <w:left w:val="none" w:sz="0" w:space="0" w:color="auto"/>
                <w:bottom w:val="none" w:sz="0" w:space="0" w:color="auto"/>
                <w:right w:val="none" w:sz="0" w:space="0" w:color="auto"/>
              </w:divBdr>
            </w:div>
          </w:divsChild>
        </w:div>
        <w:div w:id="1297369421">
          <w:marLeft w:val="0"/>
          <w:marRight w:val="0"/>
          <w:marTop w:val="0"/>
          <w:marBottom w:val="0"/>
          <w:divBdr>
            <w:top w:val="none" w:sz="0" w:space="0" w:color="auto"/>
            <w:left w:val="none" w:sz="0" w:space="0" w:color="auto"/>
            <w:bottom w:val="none" w:sz="0" w:space="0" w:color="auto"/>
            <w:right w:val="none" w:sz="0" w:space="0" w:color="auto"/>
          </w:divBdr>
          <w:divsChild>
            <w:div w:id="2125152452">
              <w:marLeft w:val="0"/>
              <w:marRight w:val="0"/>
              <w:marTop w:val="0"/>
              <w:marBottom w:val="0"/>
              <w:divBdr>
                <w:top w:val="none" w:sz="0" w:space="0" w:color="auto"/>
                <w:left w:val="none" w:sz="0" w:space="0" w:color="auto"/>
                <w:bottom w:val="none" w:sz="0" w:space="0" w:color="auto"/>
                <w:right w:val="none" w:sz="0" w:space="0" w:color="auto"/>
              </w:divBdr>
            </w:div>
          </w:divsChild>
        </w:div>
        <w:div w:id="1340620719">
          <w:marLeft w:val="0"/>
          <w:marRight w:val="0"/>
          <w:marTop w:val="0"/>
          <w:marBottom w:val="0"/>
          <w:divBdr>
            <w:top w:val="none" w:sz="0" w:space="0" w:color="auto"/>
            <w:left w:val="none" w:sz="0" w:space="0" w:color="auto"/>
            <w:bottom w:val="none" w:sz="0" w:space="0" w:color="auto"/>
            <w:right w:val="none" w:sz="0" w:space="0" w:color="auto"/>
          </w:divBdr>
          <w:divsChild>
            <w:div w:id="669603124">
              <w:marLeft w:val="0"/>
              <w:marRight w:val="0"/>
              <w:marTop w:val="0"/>
              <w:marBottom w:val="0"/>
              <w:divBdr>
                <w:top w:val="none" w:sz="0" w:space="0" w:color="auto"/>
                <w:left w:val="none" w:sz="0" w:space="0" w:color="auto"/>
                <w:bottom w:val="none" w:sz="0" w:space="0" w:color="auto"/>
                <w:right w:val="none" w:sz="0" w:space="0" w:color="auto"/>
              </w:divBdr>
            </w:div>
          </w:divsChild>
        </w:div>
        <w:div w:id="770247358">
          <w:marLeft w:val="0"/>
          <w:marRight w:val="0"/>
          <w:marTop w:val="0"/>
          <w:marBottom w:val="0"/>
          <w:divBdr>
            <w:top w:val="none" w:sz="0" w:space="0" w:color="auto"/>
            <w:left w:val="none" w:sz="0" w:space="0" w:color="auto"/>
            <w:bottom w:val="none" w:sz="0" w:space="0" w:color="auto"/>
            <w:right w:val="none" w:sz="0" w:space="0" w:color="auto"/>
          </w:divBdr>
          <w:divsChild>
            <w:div w:id="716441321">
              <w:marLeft w:val="0"/>
              <w:marRight w:val="0"/>
              <w:marTop w:val="0"/>
              <w:marBottom w:val="0"/>
              <w:divBdr>
                <w:top w:val="none" w:sz="0" w:space="0" w:color="auto"/>
                <w:left w:val="none" w:sz="0" w:space="0" w:color="auto"/>
                <w:bottom w:val="none" w:sz="0" w:space="0" w:color="auto"/>
                <w:right w:val="none" w:sz="0" w:space="0" w:color="auto"/>
              </w:divBdr>
            </w:div>
            <w:div w:id="883178171">
              <w:marLeft w:val="0"/>
              <w:marRight w:val="0"/>
              <w:marTop w:val="0"/>
              <w:marBottom w:val="0"/>
              <w:divBdr>
                <w:top w:val="none" w:sz="0" w:space="0" w:color="auto"/>
                <w:left w:val="none" w:sz="0" w:space="0" w:color="auto"/>
                <w:bottom w:val="none" w:sz="0" w:space="0" w:color="auto"/>
                <w:right w:val="none" w:sz="0" w:space="0" w:color="auto"/>
              </w:divBdr>
            </w:div>
          </w:divsChild>
        </w:div>
        <w:div w:id="1443182614">
          <w:marLeft w:val="0"/>
          <w:marRight w:val="0"/>
          <w:marTop w:val="0"/>
          <w:marBottom w:val="0"/>
          <w:divBdr>
            <w:top w:val="none" w:sz="0" w:space="0" w:color="auto"/>
            <w:left w:val="none" w:sz="0" w:space="0" w:color="auto"/>
            <w:bottom w:val="none" w:sz="0" w:space="0" w:color="auto"/>
            <w:right w:val="none" w:sz="0" w:space="0" w:color="auto"/>
          </w:divBdr>
          <w:divsChild>
            <w:div w:id="391778641">
              <w:marLeft w:val="0"/>
              <w:marRight w:val="0"/>
              <w:marTop w:val="0"/>
              <w:marBottom w:val="0"/>
              <w:divBdr>
                <w:top w:val="none" w:sz="0" w:space="0" w:color="auto"/>
                <w:left w:val="none" w:sz="0" w:space="0" w:color="auto"/>
                <w:bottom w:val="none" w:sz="0" w:space="0" w:color="auto"/>
                <w:right w:val="none" w:sz="0" w:space="0" w:color="auto"/>
              </w:divBdr>
            </w:div>
          </w:divsChild>
        </w:div>
        <w:div w:id="200363084">
          <w:marLeft w:val="0"/>
          <w:marRight w:val="0"/>
          <w:marTop w:val="0"/>
          <w:marBottom w:val="0"/>
          <w:divBdr>
            <w:top w:val="none" w:sz="0" w:space="0" w:color="auto"/>
            <w:left w:val="none" w:sz="0" w:space="0" w:color="auto"/>
            <w:bottom w:val="none" w:sz="0" w:space="0" w:color="auto"/>
            <w:right w:val="none" w:sz="0" w:space="0" w:color="auto"/>
          </w:divBdr>
          <w:divsChild>
            <w:div w:id="1122381697">
              <w:marLeft w:val="0"/>
              <w:marRight w:val="0"/>
              <w:marTop w:val="0"/>
              <w:marBottom w:val="0"/>
              <w:divBdr>
                <w:top w:val="none" w:sz="0" w:space="0" w:color="auto"/>
                <w:left w:val="none" w:sz="0" w:space="0" w:color="auto"/>
                <w:bottom w:val="none" w:sz="0" w:space="0" w:color="auto"/>
                <w:right w:val="none" w:sz="0" w:space="0" w:color="auto"/>
              </w:divBdr>
            </w:div>
          </w:divsChild>
        </w:div>
        <w:div w:id="1679502293">
          <w:marLeft w:val="0"/>
          <w:marRight w:val="0"/>
          <w:marTop w:val="0"/>
          <w:marBottom w:val="0"/>
          <w:divBdr>
            <w:top w:val="none" w:sz="0" w:space="0" w:color="auto"/>
            <w:left w:val="none" w:sz="0" w:space="0" w:color="auto"/>
            <w:bottom w:val="none" w:sz="0" w:space="0" w:color="auto"/>
            <w:right w:val="none" w:sz="0" w:space="0" w:color="auto"/>
          </w:divBdr>
          <w:divsChild>
            <w:div w:id="708916741">
              <w:marLeft w:val="0"/>
              <w:marRight w:val="0"/>
              <w:marTop w:val="0"/>
              <w:marBottom w:val="0"/>
              <w:divBdr>
                <w:top w:val="none" w:sz="0" w:space="0" w:color="auto"/>
                <w:left w:val="none" w:sz="0" w:space="0" w:color="auto"/>
                <w:bottom w:val="none" w:sz="0" w:space="0" w:color="auto"/>
                <w:right w:val="none" w:sz="0" w:space="0" w:color="auto"/>
              </w:divBdr>
            </w:div>
          </w:divsChild>
        </w:div>
        <w:div w:id="1465273869">
          <w:marLeft w:val="0"/>
          <w:marRight w:val="0"/>
          <w:marTop w:val="0"/>
          <w:marBottom w:val="0"/>
          <w:divBdr>
            <w:top w:val="none" w:sz="0" w:space="0" w:color="auto"/>
            <w:left w:val="none" w:sz="0" w:space="0" w:color="auto"/>
            <w:bottom w:val="none" w:sz="0" w:space="0" w:color="auto"/>
            <w:right w:val="none" w:sz="0" w:space="0" w:color="auto"/>
          </w:divBdr>
          <w:divsChild>
            <w:div w:id="675965958">
              <w:marLeft w:val="0"/>
              <w:marRight w:val="0"/>
              <w:marTop w:val="0"/>
              <w:marBottom w:val="0"/>
              <w:divBdr>
                <w:top w:val="none" w:sz="0" w:space="0" w:color="auto"/>
                <w:left w:val="none" w:sz="0" w:space="0" w:color="auto"/>
                <w:bottom w:val="none" w:sz="0" w:space="0" w:color="auto"/>
                <w:right w:val="none" w:sz="0" w:space="0" w:color="auto"/>
              </w:divBdr>
            </w:div>
          </w:divsChild>
        </w:div>
        <w:div w:id="1093430473">
          <w:marLeft w:val="0"/>
          <w:marRight w:val="0"/>
          <w:marTop w:val="0"/>
          <w:marBottom w:val="0"/>
          <w:divBdr>
            <w:top w:val="none" w:sz="0" w:space="0" w:color="auto"/>
            <w:left w:val="none" w:sz="0" w:space="0" w:color="auto"/>
            <w:bottom w:val="none" w:sz="0" w:space="0" w:color="auto"/>
            <w:right w:val="none" w:sz="0" w:space="0" w:color="auto"/>
          </w:divBdr>
          <w:divsChild>
            <w:div w:id="1617758480">
              <w:marLeft w:val="0"/>
              <w:marRight w:val="0"/>
              <w:marTop w:val="0"/>
              <w:marBottom w:val="0"/>
              <w:divBdr>
                <w:top w:val="none" w:sz="0" w:space="0" w:color="auto"/>
                <w:left w:val="none" w:sz="0" w:space="0" w:color="auto"/>
                <w:bottom w:val="none" w:sz="0" w:space="0" w:color="auto"/>
                <w:right w:val="none" w:sz="0" w:space="0" w:color="auto"/>
              </w:divBdr>
            </w:div>
          </w:divsChild>
        </w:div>
        <w:div w:id="1144465494">
          <w:marLeft w:val="0"/>
          <w:marRight w:val="0"/>
          <w:marTop w:val="0"/>
          <w:marBottom w:val="0"/>
          <w:divBdr>
            <w:top w:val="none" w:sz="0" w:space="0" w:color="auto"/>
            <w:left w:val="none" w:sz="0" w:space="0" w:color="auto"/>
            <w:bottom w:val="none" w:sz="0" w:space="0" w:color="auto"/>
            <w:right w:val="none" w:sz="0" w:space="0" w:color="auto"/>
          </w:divBdr>
          <w:divsChild>
            <w:div w:id="229003321">
              <w:marLeft w:val="0"/>
              <w:marRight w:val="0"/>
              <w:marTop w:val="0"/>
              <w:marBottom w:val="0"/>
              <w:divBdr>
                <w:top w:val="none" w:sz="0" w:space="0" w:color="auto"/>
                <w:left w:val="none" w:sz="0" w:space="0" w:color="auto"/>
                <w:bottom w:val="none" w:sz="0" w:space="0" w:color="auto"/>
                <w:right w:val="none" w:sz="0" w:space="0" w:color="auto"/>
              </w:divBdr>
            </w:div>
          </w:divsChild>
        </w:div>
        <w:div w:id="1551917731">
          <w:marLeft w:val="0"/>
          <w:marRight w:val="0"/>
          <w:marTop w:val="0"/>
          <w:marBottom w:val="0"/>
          <w:divBdr>
            <w:top w:val="none" w:sz="0" w:space="0" w:color="auto"/>
            <w:left w:val="none" w:sz="0" w:space="0" w:color="auto"/>
            <w:bottom w:val="none" w:sz="0" w:space="0" w:color="auto"/>
            <w:right w:val="none" w:sz="0" w:space="0" w:color="auto"/>
          </w:divBdr>
          <w:divsChild>
            <w:div w:id="170413584">
              <w:marLeft w:val="0"/>
              <w:marRight w:val="0"/>
              <w:marTop w:val="0"/>
              <w:marBottom w:val="0"/>
              <w:divBdr>
                <w:top w:val="none" w:sz="0" w:space="0" w:color="auto"/>
                <w:left w:val="none" w:sz="0" w:space="0" w:color="auto"/>
                <w:bottom w:val="none" w:sz="0" w:space="0" w:color="auto"/>
                <w:right w:val="none" w:sz="0" w:space="0" w:color="auto"/>
              </w:divBdr>
            </w:div>
          </w:divsChild>
        </w:div>
        <w:div w:id="632755702">
          <w:marLeft w:val="0"/>
          <w:marRight w:val="0"/>
          <w:marTop w:val="0"/>
          <w:marBottom w:val="0"/>
          <w:divBdr>
            <w:top w:val="none" w:sz="0" w:space="0" w:color="auto"/>
            <w:left w:val="none" w:sz="0" w:space="0" w:color="auto"/>
            <w:bottom w:val="none" w:sz="0" w:space="0" w:color="auto"/>
            <w:right w:val="none" w:sz="0" w:space="0" w:color="auto"/>
          </w:divBdr>
          <w:divsChild>
            <w:div w:id="6380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0276">
      <w:bodyDiv w:val="1"/>
      <w:marLeft w:val="0"/>
      <w:marRight w:val="0"/>
      <w:marTop w:val="0"/>
      <w:marBottom w:val="0"/>
      <w:divBdr>
        <w:top w:val="none" w:sz="0" w:space="0" w:color="auto"/>
        <w:left w:val="none" w:sz="0" w:space="0" w:color="auto"/>
        <w:bottom w:val="none" w:sz="0" w:space="0" w:color="auto"/>
        <w:right w:val="none" w:sz="0" w:space="0" w:color="auto"/>
      </w:divBdr>
    </w:div>
    <w:div w:id="2117090678">
      <w:bodyDiv w:val="1"/>
      <w:marLeft w:val="0"/>
      <w:marRight w:val="0"/>
      <w:marTop w:val="0"/>
      <w:marBottom w:val="0"/>
      <w:divBdr>
        <w:top w:val="none" w:sz="0" w:space="0" w:color="auto"/>
        <w:left w:val="none" w:sz="0" w:space="0" w:color="auto"/>
        <w:bottom w:val="none" w:sz="0" w:space="0" w:color="auto"/>
        <w:right w:val="none" w:sz="0" w:space="0" w:color="auto"/>
      </w:divBdr>
    </w:div>
    <w:div w:id="2133549968">
      <w:bodyDiv w:val="1"/>
      <w:marLeft w:val="0"/>
      <w:marRight w:val="0"/>
      <w:marTop w:val="0"/>
      <w:marBottom w:val="0"/>
      <w:divBdr>
        <w:top w:val="none" w:sz="0" w:space="0" w:color="auto"/>
        <w:left w:val="none" w:sz="0" w:space="0" w:color="auto"/>
        <w:bottom w:val="none" w:sz="0" w:space="0" w:color="auto"/>
        <w:right w:val="none" w:sz="0" w:space="0" w:color="auto"/>
      </w:divBdr>
    </w:div>
    <w:div w:id="2135054890">
      <w:bodyDiv w:val="1"/>
      <w:marLeft w:val="0"/>
      <w:marRight w:val="0"/>
      <w:marTop w:val="0"/>
      <w:marBottom w:val="0"/>
      <w:divBdr>
        <w:top w:val="none" w:sz="0" w:space="0" w:color="auto"/>
        <w:left w:val="none" w:sz="0" w:space="0" w:color="auto"/>
        <w:bottom w:val="none" w:sz="0" w:space="0" w:color="auto"/>
        <w:right w:val="none" w:sz="0" w:space="0" w:color="auto"/>
      </w:divBdr>
    </w:div>
    <w:div w:id="2136408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tecadigitalpuce.puce.elogim.com/reader/metodologia-de-la-investigacion-las-rutas-cuantitativa-cualitativa-y-mixta-parte-1?location=187"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microsoft.com/office/2007/relationships/hdphoto" Target="media/hdphoto2.wdp"/><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https://bibliotecadigitalpuce.puce.elogim.com/reader/metodologia-de-la-investigacion-las-rutas-cuantitativa-cualitativa-y-mixta-parte-1?location=187"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ogle.com/search?q=alcance+correlacional&amp;sca_esv=ad51375bc05ed99f&amp;aep=1&amp;biw=1366&amp;bih=641&amp;sxsrf=ANbL-n62vXs1puUUAvNj-QioY4mpV-YG3A%3A1773073033913&amp;ei=ifKuafi3N4HrkvQPs4q4iQU&amp;ved=2ahUKEwjU1-Drm5OTAxUbSTABHU2uAPMQgK4QegQIAhAC&amp;uact=5&amp;oq=El+alcance+correlacional+tambien+se+lo+llama+causal+o+explicativo&amp;gs_lp=Egxnd3Mtd2l6LXNlcnAiQUVsIGFsY2FuY2UgY29ycmVsYWNpb25hbCB0YW1iaWVuIHNlIGxvIGxsYW1hIGNhdXNhbCBvIGV4cGxpY2F0aXZvSLVtUO4MWJVpcAN4AZABAJgB-AGgAYg0qgEGMC40MC4yuAEDyAEA-AEC-AEBmAIooALqLsICBxAjGLADGCfCAgoQABiwAxjWBBhHwgIGEAAYFhgewgIFEAAY7wXCAggQABiABBiiBMICBRAhGKABwgIEECEYFcICBRAhGJ8FwgIHECEYoAEYCpgDAIgGAZAGCZIHBjMuMzYuMaAHjJABsgcGMC4zNi4xuAfTLsIHCTIuMjQuMTIuMsgHcYAIAA&amp;sclient=gws-wiz-serp&amp;mstk=AUtExfDH7WKKngff3F96x6iXltuomy8wF9zc4FGAjRM-mrTJjNEKsgqzwnVMTV74aCuSOLe-qoq4znoUJ5kM5yblQTdD6XWPBPr_8CCQ06BahqM8BtI4LdDRV8TLxZApBk9XcbDftLyj7-Uiep8rEtiujA1JMsAYRLs_jrnUy2PnH-WB6byGE5yJAH3qB1DdfOT8HilzOfyvmYi6zciFeInVI9P2geYOvlBCs5x6MGFMiMXzlnbl_EOLxFvMbb8Z2FTBaS7LMwArPJRw68Tdtt5eYCz7&amp;csui=3" TargetMode="External"/><Relationship Id="rId23" Type="http://schemas.openxmlformats.org/officeDocument/2006/relationships/hyperlink" Target="https://bibliotecadigitalpuce.puce.elogim.com/reader/metodologia-de-la-investigacion-las-rutas-cuantitativa-cualitativa-y-mixta-parte-1?location=187"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bliotecadigitalpuce.puce.elogim.com/reader/metodologia-de-la-investigacion-las-rutas-cuantitativa-cualitativa-y-mixta-parte-1?location=18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bibliotecadigitalpuce.puce.elogim.com/reader/metodologia-de-la-investigacion-las-rutas-cuantitativa-cualitativa-y-mixta-parte-1?location=187" TargetMode="External"/><Relationship Id="rId27"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erlí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erlí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í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Version="">
  <b:Source>
    <b:Tag>Már03</b:Tag>
    <b:SourceType>Book</b:SourceType>
    <b:Guid>{D5937653-01C4-401C-957B-DEC9DF62EAA6}</b:Guid>
    <b:Author>
      <b:Author>
        <b:NameList>
          <b:Person>
            <b:Last>Márquez</b:Last>
            <b:First>Lorena</b:First>
          </b:Person>
        </b:NameList>
      </b:Author>
    </b:Author>
    <b:Title>Evaluación de un programa de tutoría académica a nivel licenciatura por tutores y estudiantes</b:Title>
    <b:Year>2003</b:Year>
    <b:RefOrder>9</b:RefOrder>
  </b:Source>
  <b:Source>
    <b:Tag>Álv17</b:Tag>
    <b:SourceType>Book</b:SourceType>
    <b:Guid>{824CB19E-1384-4BE7-B81E-E7E67D16085A}</b:Guid>
    <b:Title>Hacia un modelo integrador de la tutoría en los diferentes niveles educativos</b:Title>
    <b:Year>2017</b:Year>
    <b:City>Barcelona</b:City>
    <b:Publisher>ISSN </b:Publisher>
    <b:Author>
      <b:Author>
        <b:NameList>
          <b:Person>
            <b:Last>Álvarez </b:Last>
            <b:First>Manuel</b:First>
          </b:Person>
        </b:NameList>
      </b:Author>
    </b:Author>
    <b:RefOrder>10</b:RefOrder>
  </b:Source>
</b:Sources>
</file>

<file path=customXml/itemProps1.xml><?xml version="1.0" encoding="utf-8"?>
<ds:datastoreItem xmlns:ds="http://schemas.openxmlformats.org/officeDocument/2006/customXml" ds:itemID="{B1FD2AD5-7807-44A2-B06E-DF67B6C232B9}">
  <ds:schemaRefs>
    <ds:schemaRef ds:uri="http://schemas.microsoft.com/office/2006/metadata/properties"/>
    <ds:schemaRef ds:uri="http://schemas.microsoft.com/office/infopath/2007/PartnerControls"/>
    <ds:schemaRef ds:uri="e51f6c10-7597-4725-8bbe-6fe35db67d3f"/>
    <ds:schemaRef ds:uri="e97f4799-d4df-4992-8573-f6fa15790d48"/>
  </ds:schemaRefs>
</ds:datastoreItem>
</file>

<file path=customXml/itemProps2.xml><?xml version="1.0" encoding="utf-8"?>
<ds:datastoreItem xmlns:ds="http://schemas.openxmlformats.org/officeDocument/2006/customXml" ds:itemID="{8604957E-5C35-4C87-99E9-26686B8DD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f6c10-7597-4725-8bbe-6fe35db67d3f"/>
    <ds:schemaRef ds:uri="e97f4799-d4df-4992-8573-f6fa15790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4FFF6B-C49A-46D4-ADAF-F40A004A96FE}">
  <ds:schemaRefs>
    <ds:schemaRef ds:uri="http://schemas.microsoft.com/sharepoint/v3/contenttype/forms"/>
  </ds:schemaRefs>
</ds:datastoreItem>
</file>

<file path=customXml/itemProps4.xml><?xml version="1.0" encoding="utf-8"?>
<ds:datastoreItem xmlns:ds="http://schemas.openxmlformats.org/officeDocument/2006/customXml" ds:itemID="{08BD3957-8F65-4AB8-A396-FBFC70A0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2110</Words>
  <Characters>11606</Characters>
  <Application>Microsoft Office Word</Application>
  <DocSecurity>0</DocSecurity>
  <Lines>96</Lines>
  <Paragraphs>27</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FORMULARIO DE PRODUCCIÓN DE CONTENIDOS</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cp:lastModifiedBy>
  <cp:revision>4</cp:revision>
  <cp:lastPrinted>2025-11-18T20:20:00Z</cp:lastPrinted>
  <dcterms:created xsi:type="dcterms:W3CDTF">2026-03-25T02:03:00Z</dcterms:created>
  <dcterms:modified xsi:type="dcterms:W3CDTF">2026-03-25T02:26:00Z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0x010100B98002A12B009940B62EF3E6219D5D29</vt:lpwstr>
  </property>
</Properties>
</file>